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189E6" w14:textId="77777777" w:rsidR="002B6ACB" w:rsidRDefault="00594174">
      <w:pPr>
        <w:pBdr>
          <w:top w:val="nil"/>
          <w:left w:val="nil"/>
          <w:bottom w:val="nil"/>
          <w:right w:val="nil"/>
          <w:between w:val="nil"/>
        </w:pBdr>
        <w:spacing w:before="11"/>
        <w:rPr>
          <w:b/>
          <w:color w:val="000000"/>
          <w:sz w:val="28"/>
          <w:szCs w:val="28"/>
        </w:rPr>
      </w:pPr>
      <w:r>
        <w:rPr>
          <w:noProof/>
        </w:rPr>
        <w:drawing>
          <wp:anchor distT="0" distB="0" distL="0" distR="0" simplePos="0" relativeHeight="251658240" behindDoc="0" locked="0" layoutInCell="1" hidden="0" allowOverlap="1" wp14:anchorId="69A7A3E3" wp14:editId="5F473C7D">
            <wp:simplePos x="0" y="0"/>
            <wp:positionH relativeFrom="column">
              <wp:posOffset>5455920</wp:posOffset>
            </wp:positionH>
            <wp:positionV relativeFrom="paragraph">
              <wp:posOffset>154236</wp:posOffset>
            </wp:positionV>
            <wp:extent cx="1325278" cy="528637"/>
            <wp:effectExtent l="0" t="0" r="0" b="0"/>
            <wp:wrapTopAndBottom distT="0" distB="0"/>
            <wp:docPr id="79" name="image1.png" descr="A close-up of a logo&#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close-up of a logo&#10;&#10;Description automatically generated"/>
                    <pic:cNvPicPr preferRelativeResize="0"/>
                  </pic:nvPicPr>
                  <pic:blipFill>
                    <a:blip r:embed="rId6"/>
                    <a:srcRect/>
                    <a:stretch>
                      <a:fillRect/>
                    </a:stretch>
                  </pic:blipFill>
                  <pic:spPr>
                    <a:xfrm>
                      <a:off x="0" y="0"/>
                      <a:ext cx="1325278" cy="528637"/>
                    </a:xfrm>
                    <a:prstGeom prst="rect">
                      <a:avLst/>
                    </a:prstGeom>
                    <a:ln/>
                  </pic:spPr>
                </pic:pic>
              </a:graphicData>
            </a:graphic>
          </wp:anchor>
        </w:drawing>
      </w:r>
    </w:p>
    <w:p w14:paraId="22940B4E" w14:textId="77777777" w:rsidR="002B6ACB" w:rsidRDefault="002B6ACB">
      <w:pPr>
        <w:pBdr>
          <w:top w:val="nil"/>
          <w:left w:val="nil"/>
          <w:bottom w:val="nil"/>
          <w:right w:val="nil"/>
          <w:between w:val="nil"/>
        </w:pBdr>
        <w:spacing w:before="122"/>
        <w:rPr>
          <w:b/>
          <w:color w:val="000000"/>
          <w:sz w:val="28"/>
          <w:szCs w:val="28"/>
        </w:rPr>
      </w:pPr>
    </w:p>
    <w:p w14:paraId="24828581" w14:textId="77777777" w:rsidR="002B6ACB" w:rsidRDefault="00594174">
      <w:pPr>
        <w:spacing w:before="1"/>
        <w:ind w:left="239" w:right="1"/>
        <w:jc w:val="center"/>
        <w:rPr>
          <w:b/>
          <w:sz w:val="32"/>
          <w:szCs w:val="32"/>
        </w:rPr>
      </w:pPr>
      <w:r>
        <w:rPr>
          <w:b/>
          <w:color w:val="2D5294"/>
          <w:sz w:val="32"/>
          <w:szCs w:val="32"/>
          <w:u w:val="single"/>
        </w:rPr>
        <w:t>Portfolio Route Checklist (Initial overview)</w:t>
      </w:r>
    </w:p>
    <w:p w14:paraId="3E487B5B" w14:textId="77777777" w:rsidR="002B6ACB" w:rsidRDefault="00594174">
      <w:pPr>
        <w:spacing w:before="182" w:line="259" w:lineRule="auto"/>
        <w:ind w:left="1053" w:right="804"/>
        <w:jc w:val="both"/>
        <w:rPr>
          <w:b/>
        </w:rPr>
      </w:pPr>
      <w:r>
        <w:rPr>
          <w:b/>
        </w:rPr>
        <w:t xml:space="preserve">Please complete this checklist to help in planning your application for membership via the portfolio route. Don’t worry about marking ‘No’ or ‘Unsure’ as this does not preclude you from applying via this </w:t>
      </w:r>
      <w:proofErr w:type="gramStart"/>
      <w:r>
        <w:rPr>
          <w:b/>
        </w:rPr>
        <w:t>route, but</w:t>
      </w:r>
      <w:proofErr w:type="gramEnd"/>
      <w:r>
        <w:rPr>
          <w:b/>
        </w:rPr>
        <w:t xml:space="preserve"> will help us to guide you in developing a successful application.</w:t>
      </w:r>
    </w:p>
    <w:p w14:paraId="7DB1358F" w14:textId="77777777" w:rsidR="002B6ACB" w:rsidRDefault="002B6ACB">
      <w:pPr>
        <w:pBdr>
          <w:top w:val="nil"/>
          <w:left w:val="nil"/>
          <w:bottom w:val="nil"/>
          <w:right w:val="nil"/>
          <w:between w:val="nil"/>
        </w:pBdr>
        <w:rPr>
          <w:b/>
          <w:color w:val="000000"/>
          <w:sz w:val="20"/>
          <w:szCs w:val="20"/>
        </w:rPr>
      </w:pPr>
    </w:p>
    <w:p w14:paraId="1260B78C" w14:textId="77777777" w:rsidR="002B6ACB" w:rsidRDefault="002B6ACB">
      <w:pPr>
        <w:pBdr>
          <w:top w:val="nil"/>
          <w:left w:val="nil"/>
          <w:bottom w:val="nil"/>
          <w:right w:val="nil"/>
          <w:between w:val="nil"/>
        </w:pBdr>
        <w:spacing w:before="124"/>
        <w:rPr>
          <w:b/>
          <w:color w:val="000000"/>
          <w:sz w:val="20"/>
          <w:szCs w:val="20"/>
        </w:rPr>
      </w:pPr>
    </w:p>
    <w:tbl>
      <w:tblPr>
        <w:tblStyle w:val="a"/>
        <w:tblW w:w="9525" w:type="dxa"/>
        <w:tblInd w:w="1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65"/>
        <w:gridCol w:w="1087"/>
        <w:gridCol w:w="1089"/>
        <w:gridCol w:w="1084"/>
      </w:tblGrid>
      <w:tr w:rsidR="002B6ACB" w14:paraId="085EDD01" w14:textId="77777777">
        <w:trPr>
          <w:trHeight w:val="340"/>
        </w:trPr>
        <w:tc>
          <w:tcPr>
            <w:tcW w:w="6265" w:type="dxa"/>
            <w:tcBorders>
              <w:left w:val="nil"/>
              <w:bottom w:val="nil"/>
            </w:tcBorders>
          </w:tcPr>
          <w:p w14:paraId="236E2E6F" w14:textId="77777777" w:rsidR="002B6ACB" w:rsidRDefault="00594174">
            <w:pPr>
              <w:pBdr>
                <w:top w:val="nil"/>
                <w:left w:val="nil"/>
                <w:bottom w:val="nil"/>
                <w:right w:val="nil"/>
                <w:between w:val="nil"/>
              </w:pBdr>
              <w:spacing w:line="320" w:lineRule="auto"/>
              <w:ind w:left="137"/>
              <w:rPr>
                <w:color w:val="000000"/>
                <w:sz w:val="28"/>
                <w:szCs w:val="28"/>
              </w:rPr>
            </w:pPr>
            <w:r>
              <w:rPr>
                <w:color w:val="000000"/>
                <w:sz w:val="28"/>
                <w:szCs w:val="28"/>
              </w:rPr>
              <w:t>PLEASE CHOSE AN OPTION:</w:t>
            </w:r>
          </w:p>
        </w:tc>
        <w:tc>
          <w:tcPr>
            <w:tcW w:w="1087" w:type="dxa"/>
          </w:tcPr>
          <w:p w14:paraId="54F8111E" w14:textId="77777777" w:rsidR="002B6ACB" w:rsidRDefault="00594174">
            <w:pPr>
              <w:pBdr>
                <w:top w:val="nil"/>
                <w:left w:val="nil"/>
                <w:bottom w:val="nil"/>
                <w:right w:val="nil"/>
                <w:between w:val="nil"/>
              </w:pBdr>
              <w:spacing w:before="6"/>
              <w:ind w:left="5"/>
              <w:jc w:val="center"/>
              <w:rPr>
                <w:color w:val="000000"/>
                <w:sz w:val="24"/>
                <w:szCs w:val="24"/>
              </w:rPr>
            </w:pPr>
            <w:r>
              <w:rPr>
                <w:color w:val="000000"/>
                <w:sz w:val="24"/>
                <w:szCs w:val="24"/>
              </w:rPr>
              <w:t>Yes</w:t>
            </w:r>
          </w:p>
        </w:tc>
        <w:tc>
          <w:tcPr>
            <w:tcW w:w="1089" w:type="dxa"/>
          </w:tcPr>
          <w:p w14:paraId="4BB59FF6" w14:textId="77777777" w:rsidR="002B6ACB" w:rsidRDefault="00594174">
            <w:pPr>
              <w:pBdr>
                <w:top w:val="nil"/>
                <w:left w:val="nil"/>
                <w:bottom w:val="nil"/>
                <w:right w:val="nil"/>
                <w:between w:val="nil"/>
              </w:pBdr>
              <w:spacing w:before="6"/>
              <w:ind w:right="1"/>
              <w:jc w:val="center"/>
              <w:rPr>
                <w:color w:val="000000"/>
                <w:sz w:val="24"/>
                <w:szCs w:val="24"/>
              </w:rPr>
            </w:pPr>
            <w:r>
              <w:rPr>
                <w:color w:val="000000"/>
                <w:sz w:val="24"/>
                <w:szCs w:val="24"/>
              </w:rPr>
              <w:t>No</w:t>
            </w:r>
          </w:p>
        </w:tc>
        <w:tc>
          <w:tcPr>
            <w:tcW w:w="1084" w:type="dxa"/>
            <w:tcBorders>
              <w:right w:val="nil"/>
            </w:tcBorders>
          </w:tcPr>
          <w:p w14:paraId="11C68812" w14:textId="77777777" w:rsidR="002B6ACB" w:rsidRDefault="00594174">
            <w:pPr>
              <w:pBdr>
                <w:top w:val="nil"/>
                <w:left w:val="nil"/>
                <w:bottom w:val="nil"/>
                <w:right w:val="nil"/>
                <w:between w:val="nil"/>
              </w:pBdr>
              <w:spacing w:before="6"/>
              <w:ind w:left="188"/>
              <w:rPr>
                <w:color w:val="000000"/>
                <w:sz w:val="24"/>
                <w:szCs w:val="24"/>
              </w:rPr>
            </w:pPr>
            <w:r>
              <w:rPr>
                <w:color w:val="000000"/>
                <w:sz w:val="24"/>
                <w:szCs w:val="24"/>
              </w:rPr>
              <w:t>Unsure</w:t>
            </w:r>
          </w:p>
        </w:tc>
      </w:tr>
      <w:tr w:rsidR="002B6ACB" w14:paraId="5707E3FF" w14:textId="77777777">
        <w:trPr>
          <w:trHeight w:val="292"/>
        </w:trPr>
        <w:tc>
          <w:tcPr>
            <w:tcW w:w="6265" w:type="dxa"/>
            <w:tcBorders>
              <w:top w:val="nil"/>
              <w:left w:val="nil"/>
            </w:tcBorders>
          </w:tcPr>
          <w:p w14:paraId="3A512743" w14:textId="77777777" w:rsidR="002B6ACB" w:rsidRDefault="00594174">
            <w:pPr>
              <w:pBdr>
                <w:top w:val="nil"/>
                <w:left w:val="nil"/>
                <w:bottom w:val="nil"/>
                <w:right w:val="nil"/>
                <w:between w:val="nil"/>
              </w:pBdr>
              <w:spacing w:line="272" w:lineRule="auto"/>
              <w:ind w:right="1657"/>
              <w:jc w:val="right"/>
              <w:rPr>
                <w:color w:val="000000"/>
                <w:sz w:val="24"/>
                <w:szCs w:val="24"/>
              </w:rPr>
            </w:pPr>
            <w:r>
              <w:rPr>
                <w:color w:val="000000"/>
                <w:sz w:val="24"/>
                <w:szCs w:val="24"/>
              </w:rPr>
              <w:t>1.  I am interested in the Route 1 pathway</w:t>
            </w:r>
          </w:p>
        </w:tc>
        <w:tc>
          <w:tcPr>
            <w:tcW w:w="1087" w:type="dxa"/>
          </w:tcPr>
          <w:p w14:paraId="565BFC25" w14:textId="77777777" w:rsidR="002B6ACB" w:rsidRDefault="002B6ACB">
            <w:pPr>
              <w:pBdr>
                <w:top w:val="nil"/>
                <w:left w:val="nil"/>
                <w:bottom w:val="nil"/>
                <w:right w:val="nil"/>
                <w:between w:val="nil"/>
              </w:pBdr>
              <w:rPr>
                <w:rFonts w:ascii="Times New Roman" w:eastAsia="Times New Roman" w:hAnsi="Times New Roman" w:cs="Times New Roman"/>
                <w:color w:val="000000"/>
                <w:sz w:val="20"/>
                <w:szCs w:val="20"/>
              </w:rPr>
            </w:pPr>
          </w:p>
        </w:tc>
        <w:tc>
          <w:tcPr>
            <w:tcW w:w="1089" w:type="dxa"/>
          </w:tcPr>
          <w:p w14:paraId="21E50A3C" w14:textId="77777777" w:rsidR="002B6ACB" w:rsidRDefault="002B6ACB">
            <w:pPr>
              <w:pBdr>
                <w:top w:val="nil"/>
                <w:left w:val="nil"/>
                <w:bottom w:val="nil"/>
                <w:right w:val="nil"/>
                <w:between w:val="nil"/>
              </w:pBdr>
              <w:rPr>
                <w:rFonts w:ascii="Times New Roman" w:eastAsia="Times New Roman" w:hAnsi="Times New Roman" w:cs="Times New Roman"/>
                <w:color w:val="000000"/>
                <w:sz w:val="20"/>
                <w:szCs w:val="20"/>
              </w:rPr>
            </w:pPr>
          </w:p>
        </w:tc>
        <w:tc>
          <w:tcPr>
            <w:tcW w:w="1084" w:type="dxa"/>
            <w:tcBorders>
              <w:right w:val="nil"/>
            </w:tcBorders>
          </w:tcPr>
          <w:p w14:paraId="6AC65DC3" w14:textId="77777777" w:rsidR="002B6ACB" w:rsidRDefault="002B6ACB">
            <w:pPr>
              <w:pBdr>
                <w:top w:val="nil"/>
                <w:left w:val="nil"/>
                <w:bottom w:val="nil"/>
                <w:right w:val="nil"/>
                <w:between w:val="nil"/>
              </w:pBdr>
              <w:rPr>
                <w:rFonts w:ascii="Times New Roman" w:eastAsia="Times New Roman" w:hAnsi="Times New Roman" w:cs="Times New Roman"/>
                <w:color w:val="000000"/>
                <w:sz w:val="20"/>
                <w:szCs w:val="20"/>
              </w:rPr>
            </w:pPr>
          </w:p>
        </w:tc>
      </w:tr>
      <w:tr w:rsidR="002B6ACB" w14:paraId="24D2CE72" w14:textId="77777777">
        <w:trPr>
          <w:trHeight w:val="294"/>
        </w:trPr>
        <w:tc>
          <w:tcPr>
            <w:tcW w:w="6265" w:type="dxa"/>
            <w:tcBorders>
              <w:left w:val="nil"/>
            </w:tcBorders>
          </w:tcPr>
          <w:p w14:paraId="64C285AD" w14:textId="77777777" w:rsidR="002B6ACB" w:rsidRDefault="00594174">
            <w:pPr>
              <w:pBdr>
                <w:top w:val="nil"/>
                <w:left w:val="nil"/>
                <w:bottom w:val="nil"/>
                <w:right w:val="nil"/>
                <w:between w:val="nil"/>
              </w:pBdr>
              <w:spacing w:line="275" w:lineRule="auto"/>
              <w:ind w:right="1661"/>
              <w:jc w:val="right"/>
              <w:rPr>
                <w:color w:val="000000"/>
                <w:sz w:val="24"/>
                <w:szCs w:val="24"/>
              </w:rPr>
            </w:pPr>
            <w:r>
              <w:rPr>
                <w:color w:val="000000"/>
                <w:sz w:val="24"/>
                <w:szCs w:val="24"/>
              </w:rPr>
              <w:t>2.  I am interested in the Route 2 pathway</w:t>
            </w:r>
          </w:p>
        </w:tc>
        <w:tc>
          <w:tcPr>
            <w:tcW w:w="1087" w:type="dxa"/>
          </w:tcPr>
          <w:p w14:paraId="158F2819" w14:textId="77777777" w:rsidR="002B6ACB" w:rsidRDefault="002B6ACB">
            <w:pPr>
              <w:pBdr>
                <w:top w:val="nil"/>
                <w:left w:val="nil"/>
                <w:bottom w:val="nil"/>
                <w:right w:val="nil"/>
                <w:between w:val="nil"/>
              </w:pBdr>
              <w:rPr>
                <w:rFonts w:ascii="Times New Roman" w:eastAsia="Times New Roman" w:hAnsi="Times New Roman" w:cs="Times New Roman"/>
                <w:color w:val="000000"/>
              </w:rPr>
            </w:pPr>
          </w:p>
        </w:tc>
        <w:tc>
          <w:tcPr>
            <w:tcW w:w="1089" w:type="dxa"/>
          </w:tcPr>
          <w:p w14:paraId="3002104A" w14:textId="77777777" w:rsidR="002B6ACB" w:rsidRDefault="002B6ACB">
            <w:pPr>
              <w:pBdr>
                <w:top w:val="nil"/>
                <w:left w:val="nil"/>
                <w:bottom w:val="nil"/>
                <w:right w:val="nil"/>
                <w:between w:val="nil"/>
              </w:pBdr>
              <w:rPr>
                <w:rFonts w:ascii="Times New Roman" w:eastAsia="Times New Roman" w:hAnsi="Times New Roman" w:cs="Times New Roman"/>
                <w:color w:val="000000"/>
              </w:rPr>
            </w:pPr>
          </w:p>
        </w:tc>
        <w:tc>
          <w:tcPr>
            <w:tcW w:w="1084" w:type="dxa"/>
            <w:tcBorders>
              <w:right w:val="nil"/>
            </w:tcBorders>
          </w:tcPr>
          <w:p w14:paraId="5A37AC1E" w14:textId="77777777" w:rsidR="002B6ACB" w:rsidRDefault="002B6ACB">
            <w:pPr>
              <w:pBdr>
                <w:top w:val="nil"/>
                <w:left w:val="nil"/>
                <w:bottom w:val="nil"/>
                <w:right w:val="nil"/>
                <w:between w:val="nil"/>
              </w:pBdr>
              <w:rPr>
                <w:rFonts w:ascii="Times New Roman" w:eastAsia="Times New Roman" w:hAnsi="Times New Roman" w:cs="Times New Roman"/>
                <w:color w:val="000000"/>
              </w:rPr>
            </w:pPr>
          </w:p>
        </w:tc>
      </w:tr>
      <w:tr w:rsidR="002B6ACB" w14:paraId="1CADBFD7" w14:textId="77777777">
        <w:trPr>
          <w:trHeight w:val="292"/>
        </w:trPr>
        <w:tc>
          <w:tcPr>
            <w:tcW w:w="6265" w:type="dxa"/>
            <w:tcBorders>
              <w:left w:val="nil"/>
            </w:tcBorders>
          </w:tcPr>
          <w:p w14:paraId="4646B332" w14:textId="77777777" w:rsidR="002B6ACB" w:rsidRDefault="00594174">
            <w:pPr>
              <w:pBdr>
                <w:top w:val="nil"/>
                <w:left w:val="nil"/>
                <w:bottom w:val="nil"/>
                <w:right w:val="nil"/>
                <w:between w:val="nil"/>
              </w:pBdr>
              <w:spacing w:line="272" w:lineRule="auto"/>
              <w:ind w:right="1661"/>
              <w:jc w:val="right"/>
              <w:rPr>
                <w:color w:val="000000"/>
                <w:sz w:val="24"/>
                <w:szCs w:val="24"/>
              </w:rPr>
            </w:pPr>
            <w:r>
              <w:rPr>
                <w:color w:val="000000"/>
                <w:sz w:val="24"/>
                <w:szCs w:val="24"/>
              </w:rPr>
              <w:t>3.  I am interested in the Route 3 pathway</w:t>
            </w:r>
          </w:p>
        </w:tc>
        <w:tc>
          <w:tcPr>
            <w:tcW w:w="1087" w:type="dxa"/>
          </w:tcPr>
          <w:p w14:paraId="21555F74" w14:textId="77777777" w:rsidR="002B6ACB" w:rsidRDefault="002B6ACB">
            <w:pPr>
              <w:pBdr>
                <w:top w:val="nil"/>
                <w:left w:val="nil"/>
                <w:bottom w:val="nil"/>
                <w:right w:val="nil"/>
                <w:between w:val="nil"/>
              </w:pBdr>
              <w:rPr>
                <w:rFonts w:ascii="Times New Roman" w:eastAsia="Times New Roman" w:hAnsi="Times New Roman" w:cs="Times New Roman"/>
                <w:color w:val="000000"/>
                <w:sz w:val="20"/>
                <w:szCs w:val="20"/>
              </w:rPr>
            </w:pPr>
          </w:p>
        </w:tc>
        <w:tc>
          <w:tcPr>
            <w:tcW w:w="1089" w:type="dxa"/>
          </w:tcPr>
          <w:p w14:paraId="633BBA42" w14:textId="77777777" w:rsidR="002B6ACB" w:rsidRDefault="002B6ACB">
            <w:pPr>
              <w:pBdr>
                <w:top w:val="nil"/>
                <w:left w:val="nil"/>
                <w:bottom w:val="nil"/>
                <w:right w:val="nil"/>
                <w:between w:val="nil"/>
              </w:pBdr>
              <w:rPr>
                <w:rFonts w:ascii="Times New Roman" w:eastAsia="Times New Roman" w:hAnsi="Times New Roman" w:cs="Times New Roman"/>
                <w:color w:val="000000"/>
                <w:sz w:val="20"/>
                <w:szCs w:val="20"/>
              </w:rPr>
            </w:pPr>
          </w:p>
        </w:tc>
        <w:tc>
          <w:tcPr>
            <w:tcW w:w="1084" w:type="dxa"/>
            <w:tcBorders>
              <w:right w:val="nil"/>
            </w:tcBorders>
          </w:tcPr>
          <w:p w14:paraId="05655D02" w14:textId="77777777" w:rsidR="002B6ACB" w:rsidRDefault="002B6ACB">
            <w:pPr>
              <w:pBdr>
                <w:top w:val="nil"/>
                <w:left w:val="nil"/>
                <w:bottom w:val="nil"/>
                <w:right w:val="nil"/>
                <w:between w:val="nil"/>
              </w:pBdr>
              <w:rPr>
                <w:rFonts w:ascii="Times New Roman" w:eastAsia="Times New Roman" w:hAnsi="Times New Roman" w:cs="Times New Roman"/>
                <w:color w:val="000000"/>
                <w:sz w:val="20"/>
                <w:szCs w:val="20"/>
              </w:rPr>
            </w:pPr>
          </w:p>
        </w:tc>
      </w:tr>
    </w:tbl>
    <w:p w14:paraId="50A551BA" w14:textId="77777777" w:rsidR="002B6ACB" w:rsidRDefault="00594174">
      <w:pPr>
        <w:spacing w:before="3"/>
        <w:ind w:left="239" w:right="139"/>
        <w:jc w:val="center"/>
        <w:rPr>
          <w:sz w:val="28"/>
          <w:szCs w:val="28"/>
        </w:rPr>
      </w:pPr>
      <w:r>
        <w:rPr>
          <w:sz w:val="28"/>
          <w:szCs w:val="28"/>
        </w:rPr>
        <w:t>QUALIFICATIONS</w:t>
      </w:r>
    </w:p>
    <w:tbl>
      <w:tblPr>
        <w:tblStyle w:val="a0"/>
        <w:tblW w:w="9525" w:type="dxa"/>
        <w:tblInd w:w="1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65"/>
        <w:gridCol w:w="1087"/>
        <w:gridCol w:w="1089"/>
        <w:gridCol w:w="1084"/>
      </w:tblGrid>
      <w:tr w:rsidR="002B6ACB" w14:paraId="1FED9B7D" w14:textId="77777777">
        <w:trPr>
          <w:trHeight w:val="1466"/>
        </w:trPr>
        <w:tc>
          <w:tcPr>
            <w:tcW w:w="6265" w:type="dxa"/>
            <w:tcBorders>
              <w:left w:val="nil"/>
            </w:tcBorders>
          </w:tcPr>
          <w:p w14:paraId="713D365E" w14:textId="77777777" w:rsidR="002B6ACB" w:rsidRDefault="00594174">
            <w:pPr>
              <w:pBdr>
                <w:top w:val="nil"/>
                <w:left w:val="nil"/>
                <w:bottom w:val="nil"/>
                <w:right w:val="nil"/>
                <w:between w:val="nil"/>
              </w:pBdr>
              <w:ind w:left="137" w:right="123"/>
              <w:rPr>
                <w:color w:val="000000"/>
                <w:sz w:val="24"/>
                <w:szCs w:val="24"/>
              </w:rPr>
            </w:pPr>
            <w:r>
              <w:rPr>
                <w:color w:val="000000"/>
                <w:sz w:val="24"/>
                <w:szCs w:val="24"/>
              </w:rPr>
              <w:t xml:space="preserve">I </w:t>
            </w:r>
            <w:proofErr w:type="gramStart"/>
            <w:r>
              <w:rPr>
                <w:color w:val="000000"/>
                <w:sz w:val="24"/>
                <w:szCs w:val="24"/>
              </w:rPr>
              <w:t>am able to</w:t>
            </w:r>
            <w:proofErr w:type="gramEnd"/>
            <w:r>
              <w:rPr>
                <w:color w:val="000000"/>
                <w:sz w:val="24"/>
                <w:szCs w:val="24"/>
              </w:rPr>
              <w:t xml:space="preserve"> provide evidence of a qualification in physiotherapy (BSc Physiotherapy, Grad Dip Phys, MSc pre- registration </w:t>
            </w:r>
            <w:r>
              <w:rPr>
                <w:color w:val="000000"/>
                <w:sz w:val="24"/>
                <w:szCs w:val="24"/>
                <w:u w:val="single"/>
              </w:rPr>
              <w:t>OR</w:t>
            </w:r>
            <w:r>
              <w:rPr>
                <w:color w:val="000000"/>
                <w:sz w:val="24"/>
                <w:szCs w:val="24"/>
              </w:rPr>
              <w:t xml:space="preserve"> a qualification in physiotherapy from a country</w:t>
            </w:r>
          </w:p>
          <w:p w14:paraId="545BA045" w14:textId="77777777" w:rsidR="002B6ACB" w:rsidRDefault="00594174">
            <w:pPr>
              <w:pBdr>
                <w:top w:val="nil"/>
                <w:left w:val="nil"/>
                <w:bottom w:val="nil"/>
                <w:right w:val="nil"/>
                <w:between w:val="nil"/>
              </w:pBdr>
              <w:ind w:left="137"/>
              <w:rPr>
                <w:color w:val="000000"/>
                <w:sz w:val="24"/>
                <w:szCs w:val="24"/>
              </w:rPr>
            </w:pPr>
            <w:proofErr w:type="spellStart"/>
            <w:r>
              <w:rPr>
                <w:color w:val="000000"/>
                <w:sz w:val="24"/>
                <w:szCs w:val="24"/>
              </w:rPr>
              <w:t>recognised</w:t>
            </w:r>
            <w:proofErr w:type="spellEnd"/>
            <w:r>
              <w:rPr>
                <w:color w:val="000000"/>
                <w:sz w:val="24"/>
                <w:szCs w:val="24"/>
              </w:rPr>
              <w:t xml:space="preserve"> by IFOMPT) </w:t>
            </w:r>
            <w:r>
              <w:rPr>
                <w:color w:val="000000"/>
                <w:sz w:val="24"/>
                <w:szCs w:val="24"/>
                <w:u w:val="single"/>
              </w:rPr>
              <w:t>OR</w:t>
            </w:r>
            <w:r>
              <w:rPr>
                <w:color w:val="000000"/>
                <w:sz w:val="24"/>
                <w:szCs w:val="24"/>
              </w:rPr>
              <w:t xml:space="preserve"> other (equivalent) MSK professional qualification.</w:t>
            </w:r>
          </w:p>
        </w:tc>
        <w:tc>
          <w:tcPr>
            <w:tcW w:w="1087" w:type="dxa"/>
          </w:tcPr>
          <w:p w14:paraId="5A20551A"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c>
          <w:tcPr>
            <w:tcW w:w="1089" w:type="dxa"/>
          </w:tcPr>
          <w:p w14:paraId="256D9EB6"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c>
          <w:tcPr>
            <w:tcW w:w="1084" w:type="dxa"/>
            <w:tcBorders>
              <w:right w:val="nil"/>
            </w:tcBorders>
          </w:tcPr>
          <w:p w14:paraId="796E84E7"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r>
      <w:tr w:rsidR="002B6ACB" w14:paraId="4A287ECA" w14:textId="77777777">
        <w:trPr>
          <w:trHeight w:val="585"/>
        </w:trPr>
        <w:tc>
          <w:tcPr>
            <w:tcW w:w="6265" w:type="dxa"/>
            <w:tcBorders>
              <w:left w:val="nil"/>
            </w:tcBorders>
          </w:tcPr>
          <w:p w14:paraId="7972D0C4" w14:textId="77777777" w:rsidR="002B6ACB" w:rsidRDefault="00594174">
            <w:pPr>
              <w:pBdr>
                <w:top w:val="nil"/>
                <w:left w:val="nil"/>
                <w:bottom w:val="nil"/>
                <w:right w:val="nil"/>
                <w:between w:val="nil"/>
              </w:pBdr>
              <w:spacing w:before="15" w:line="274" w:lineRule="auto"/>
              <w:ind w:left="137"/>
              <w:rPr>
                <w:color w:val="000000"/>
                <w:sz w:val="24"/>
                <w:szCs w:val="24"/>
              </w:rPr>
            </w:pPr>
            <w:r>
              <w:rPr>
                <w:color w:val="000000"/>
                <w:sz w:val="24"/>
                <w:szCs w:val="24"/>
              </w:rPr>
              <w:t xml:space="preserve">I </w:t>
            </w:r>
            <w:proofErr w:type="gramStart"/>
            <w:r>
              <w:rPr>
                <w:color w:val="000000"/>
                <w:sz w:val="24"/>
                <w:szCs w:val="24"/>
              </w:rPr>
              <w:t>am able to</w:t>
            </w:r>
            <w:proofErr w:type="gramEnd"/>
            <w:r>
              <w:rPr>
                <w:color w:val="000000"/>
                <w:sz w:val="24"/>
                <w:szCs w:val="24"/>
              </w:rPr>
              <w:t xml:space="preserve"> provide evidence of a higher degree (PhD or equivalent)</w:t>
            </w:r>
          </w:p>
        </w:tc>
        <w:tc>
          <w:tcPr>
            <w:tcW w:w="1087" w:type="dxa"/>
          </w:tcPr>
          <w:p w14:paraId="44BFDE8C"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c>
          <w:tcPr>
            <w:tcW w:w="1089" w:type="dxa"/>
          </w:tcPr>
          <w:p w14:paraId="0FC977B4"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c>
          <w:tcPr>
            <w:tcW w:w="1084" w:type="dxa"/>
            <w:tcBorders>
              <w:right w:val="nil"/>
            </w:tcBorders>
          </w:tcPr>
          <w:p w14:paraId="3F01FBDF"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r>
      <w:tr w:rsidR="002B6ACB" w14:paraId="1C618D2C" w14:textId="77777777">
        <w:trPr>
          <w:trHeight w:val="585"/>
        </w:trPr>
        <w:tc>
          <w:tcPr>
            <w:tcW w:w="6265" w:type="dxa"/>
            <w:tcBorders>
              <w:left w:val="nil"/>
            </w:tcBorders>
          </w:tcPr>
          <w:p w14:paraId="0E94F0FD" w14:textId="77777777" w:rsidR="002B6ACB" w:rsidRDefault="00594174">
            <w:pPr>
              <w:pBdr>
                <w:top w:val="nil"/>
                <w:left w:val="nil"/>
                <w:bottom w:val="nil"/>
                <w:right w:val="nil"/>
                <w:between w:val="nil"/>
              </w:pBdr>
              <w:spacing w:before="16" w:line="274" w:lineRule="auto"/>
              <w:ind w:left="137" w:right="123"/>
              <w:rPr>
                <w:color w:val="000000"/>
                <w:sz w:val="24"/>
                <w:szCs w:val="24"/>
              </w:rPr>
            </w:pPr>
            <w:r>
              <w:rPr>
                <w:color w:val="000000"/>
                <w:sz w:val="24"/>
                <w:szCs w:val="24"/>
              </w:rPr>
              <w:t xml:space="preserve">I </w:t>
            </w:r>
            <w:proofErr w:type="gramStart"/>
            <w:r>
              <w:rPr>
                <w:color w:val="000000"/>
                <w:sz w:val="24"/>
                <w:szCs w:val="24"/>
              </w:rPr>
              <w:t>am able to</w:t>
            </w:r>
            <w:proofErr w:type="gramEnd"/>
            <w:r>
              <w:rPr>
                <w:color w:val="000000"/>
                <w:sz w:val="24"/>
                <w:szCs w:val="24"/>
              </w:rPr>
              <w:t xml:space="preserve"> provide evidence of a completed post- registration MSc related to MSK physiotherapy practice</w:t>
            </w:r>
          </w:p>
        </w:tc>
        <w:tc>
          <w:tcPr>
            <w:tcW w:w="1087" w:type="dxa"/>
          </w:tcPr>
          <w:p w14:paraId="02EDD914"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c>
          <w:tcPr>
            <w:tcW w:w="1089" w:type="dxa"/>
          </w:tcPr>
          <w:p w14:paraId="79AD8C75"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c>
          <w:tcPr>
            <w:tcW w:w="1084" w:type="dxa"/>
            <w:tcBorders>
              <w:right w:val="nil"/>
            </w:tcBorders>
          </w:tcPr>
          <w:p w14:paraId="11F26D8E"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r>
      <w:tr w:rsidR="002B6ACB" w14:paraId="2A826F9A" w14:textId="77777777">
        <w:trPr>
          <w:trHeight w:val="585"/>
        </w:trPr>
        <w:tc>
          <w:tcPr>
            <w:tcW w:w="6265" w:type="dxa"/>
            <w:tcBorders>
              <w:left w:val="nil"/>
            </w:tcBorders>
          </w:tcPr>
          <w:p w14:paraId="65718761" w14:textId="77777777" w:rsidR="002B6ACB" w:rsidRDefault="00594174">
            <w:pPr>
              <w:pBdr>
                <w:top w:val="nil"/>
                <w:left w:val="nil"/>
                <w:bottom w:val="nil"/>
                <w:right w:val="nil"/>
                <w:between w:val="nil"/>
              </w:pBdr>
              <w:spacing w:line="291" w:lineRule="auto"/>
              <w:ind w:left="137"/>
              <w:rPr>
                <w:color w:val="000000"/>
                <w:sz w:val="24"/>
                <w:szCs w:val="24"/>
              </w:rPr>
            </w:pPr>
            <w:r>
              <w:rPr>
                <w:color w:val="000000"/>
                <w:sz w:val="24"/>
                <w:szCs w:val="24"/>
              </w:rPr>
              <w:t xml:space="preserve">I </w:t>
            </w:r>
            <w:proofErr w:type="gramStart"/>
            <w:r>
              <w:rPr>
                <w:color w:val="000000"/>
                <w:sz w:val="24"/>
                <w:szCs w:val="24"/>
              </w:rPr>
              <w:t>am able to</w:t>
            </w:r>
            <w:proofErr w:type="gramEnd"/>
            <w:r>
              <w:rPr>
                <w:color w:val="000000"/>
                <w:sz w:val="24"/>
                <w:szCs w:val="24"/>
              </w:rPr>
              <w:t xml:space="preserve"> provide evidence that I hold current membership</w:t>
            </w:r>
          </w:p>
          <w:p w14:paraId="4F638F7F" w14:textId="77777777" w:rsidR="002B6ACB" w:rsidRDefault="00594174">
            <w:pPr>
              <w:pBdr>
                <w:top w:val="nil"/>
                <w:left w:val="nil"/>
                <w:bottom w:val="nil"/>
                <w:right w:val="nil"/>
                <w:between w:val="nil"/>
              </w:pBdr>
              <w:spacing w:line="273" w:lineRule="auto"/>
              <w:ind w:left="137"/>
              <w:rPr>
                <w:color w:val="000000"/>
              </w:rPr>
            </w:pPr>
            <w:r>
              <w:rPr>
                <w:color w:val="000000"/>
                <w:sz w:val="24"/>
                <w:szCs w:val="24"/>
              </w:rPr>
              <w:t>of the Chartered Society of Physiotherapy (CSP)</w:t>
            </w:r>
            <w:r>
              <w:rPr>
                <w:color w:val="000000"/>
              </w:rPr>
              <w:t>.</w:t>
            </w:r>
          </w:p>
        </w:tc>
        <w:tc>
          <w:tcPr>
            <w:tcW w:w="1087" w:type="dxa"/>
          </w:tcPr>
          <w:p w14:paraId="3984CD42"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c>
          <w:tcPr>
            <w:tcW w:w="1089" w:type="dxa"/>
          </w:tcPr>
          <w:p w14:paraId="36C339D0"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c>
          <w:tcPr>
            <w:tcW w:w="1084" w:type="dxa"/>
            <w:tcBorders>
              <w:right w:val="nil"/>
            </w:tcBorders>
          </w:tcPr>
          <w:p w14:paraId="7A8DBC6C"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r>
      <w:tr w:rsidR="002B6ACB" w14:paraId="387207FE" w14:textId="77777777">
        <w:trPr>
          <w:trHeight w:val="585"/>
        </w:trPr>
        <w:tc>
          <w:tcPr>
            <w:tcW w:w="6265" w:type="dxa"/>
            <w:tcBorders>
              <w:left w:val="nil"/>
            </w:tcBorders>
          </w:tcPr>
          <w:p w14:paraId="69001DDE" w14:textId="77777777" w:rsidR="002B6ACB" w:rsidRDefault="00594174">
            <w:pPr>
              <w:pBdr>
                <w:top w:val="nil"/>
                <w:left w:val="nil"/>
                <w:bottom w:val="nil"/>
                <w:right w:val="nil"/>
                <w:between w:val="nil"/>
              </w:pBdr>
              <w:spacing w:before="13" w:line="276" w:lineRule="auto"/>
              <w:ind w:left="137"/>
              <w:rPr>
                <w:color w:val="000000"/>
              </w:rPr>
            </w:pPr>
            <w:r>
              <w:rPr>
                <w:color w:val="000000"/>
                <w:sz w:val="24"/>
                <w:szCs w:val="24"/>
              </w:rPr>
              <w:t xml:space="preserve">I </w:t>
            </w:r>
            <w:proofErr w:type="gramStart"/>
            <w:r>
              <w:rPr>
                <w:color w:val="000000"/>
                <w:sz w:val="24"/>
                <w:szCs w:val="24"/>
              </w:rPr>
              <w:t>am able to</w:t>
            </w:r>
            <w:proofErr w:type="gramEnd"/>
            <w:r>
              <w:rPr>
                <w:color w:val="000000"/>
                <w:sz w:val="24"/>
                <w:szCs w:val="24"/>
              </w:rPr>
              <w:t xml:space="preserve"> provide evidence of current UK Health and Care Professions Council (HCPC) Registration </w:t>
            </w:r>
            <w:r>
              <w:rPr>
                <w:b/>
                <w:color w:val="000000"/>
              </w:rPr>
              <w:t xml:space="preserve">or </w:t>
            </w:r>
            <w:r>
              <w:rPr>
                <w:color w:val="000000"/>
              </w:rPr>
              <w:t>equivalent.</w:t>
            </w:r>
          </w:p>
        </w:tc>
        <w:tc>
          <w:tcPr>
            <w:tcW w:w="1087" w:type="dxa"/>
          </w:tcPr>
          <w:p w14:paraId="4486ACF5"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c>
          <w:tcPr>
            <w:tcW w:w="1089" w:type="dxa"/>
          </w:tcPr>
          <w:p w14:paraId="7DA60EA3"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c>
          <w:tcPr>
            <w:tcW w:w="1084" w:type="dxa"/>
            <w:tcBorders>
              <w:right w:val="nil"/>
            </w:tcBorders>
          </w:tcPr>
          <w:p w14:paraId="668C8909"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r>
    </w:tbl>
    <w:p w14:paraId="09A9806E" w14:textId="77777777" w:rsidR="002B6ACB" w:rsidRDefault="00594174">
      <w:pPr>
        <w:spacing w:after="2"/>
        <w:ind w:left="239" w:right="136"/>
        <w:jc w:val="center"/>
        <w:rPr>
          <w:sz w:val="28"/>
          <w:szCs w:val="28"/>
        </w:rPr>
      </w:pPr>
      <w:r>
        <w:rPr>
          <w:sz w:val="28"/>
          <w:szCs w:val="28"/>
        </w:rPr>
        <w:t>CLINICAL EXPERIENCE</w:t>
      </w:r>
    </w:p>
    <w:tbl>
      <w:tblPr>
        <w:tblStyle w:val="a1"/>
        <w:tblW w:w="9525" w:type="dxa"/>
        <w:tblInd w:w="1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65"/>
        <w:gridCol w:w="1087"/>
        <w:gridCol w:w="1089"/>
        <w:gridCol w:w="1084"/>
      </w:tblGrid>
      <w:tr w:rsidR="002B6ACB" w14:paraId="6C4623B9" w14:textId="77777777">
        <w:trPr>
          <w:trHeight w:val="585"/>
        </w:trPr>
        <w:tc>
          <w:tcPr>
            <w:tcW w:w="6265" w:type="dxa"/>
            <w:tcBorders>
              <w:left w:val="nil"/>
            </w:tcBorders>
          </w:tcPr>
          <w:p w14:paraId="46B0B7AE" w14:textId="77777777" w:rsidR="002B6ACB" w:rsidRDefault="00594174">
            <w:pPr>
              <w:pBdr>
                <w:top w:val="nil"/>
                <w:left w:val="nil"/>
                <w:bottom w:val="nil"/>
                <w:right w:val="nil"/>
                <w:between w:val="nil"/>
              </w:pBdr>
              <w:spacing w:before="15" w:line="274" w:lineRule="auto"/>
              <w:ind w:left="137"/>
              <w:rPr>
                <w:color w:val="000000"/>
                <w:sz w:val="24"/>
                <w:szCs w:val="24"/>
              </w:rPr>
            </w:pPr>
            <w:r>
              <w:rPr>
                <w:color w:val="000000"/>
                <w:sz w:val="24"/>
                <w:szCs w:val="24"/>
              </w:rPr>
              <w:t xml:space="preserve">I </w:t>
            </w:r>
            <w:proofErr w:type="gramStart"/>
            <w:r>
              <w:rPr>
                <w:color w:val="000000"/>
                <w:sz w:val="24"/>
                <w:szCs w:val="24"/>
              </w:rPr>
              <w:t>am able to</w:t>
            </w:r>
            <w:proofErr w:type="gramEnd"/>
            <w:r>
              <w:rPr>
                <w:color w:val="000000"/>
                <w:sz w:val="24"/>
                <w:szCs w:val="24"/>
              </w:rPr>
              <w:t xml:space="preserve"> provide evidence of at least 2 </w:t>
            </w:r>
            <w:proofErr w:type="gramStart"/>
            <w:r>
              <w:rPr>
                <w:color w:val="000000"/>
                <w:sz w:val="24"/>
                <w:szCs w:val="24"/>
              </w:rPr>
              <w:t>years</w:t>
            </w:r>
            <w:proofErr w:type="gramEnd"/>
            <w:r>
              <w:rPr>
                <w:color w:val="000000"/>
                <w:sz w:val="24"/>
                <w:szCs w:val="24"/>
              </w:rPr>
              <w:t xml:space="preserve"> post- qualification clinical experience in MSK physiotherapy practice</w:t>
            </w:r>
          </w:p>
        </w:tc>
        <w:tc>
          <w:tcPr>
            <w:tcW w:w="1087" w:type="dxa"/>
          </w:tcPr>
          <w:p w14:paraId="04835F23"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c>
          <w:tcPr>
            <w:tcW w:w="1089" w:type="dxa"/>
          </w:tcPr>
          <w:p w14:paraId="3EE57BC9"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c>
          <w:tcPr>
            <w:tcW w:w="1084" w:type="dxa"/>
            <w:tcBorders>
              <w:right w:val="nil"/>
            </w:tcBorders>
          </w:tcPr>
          <w:p w14:paraId="04CA9F19"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r>
      <w:tr w:rsidR="002B6ACB" w14:paraId="10D05AA9" w14:textId="77777777">
        <w:trPr>
          <w:trHeight w:val="585"/>
        </w:trPr>
        <w:tc>
          <w:tcPr>
            <w:tcW w:w="6265" w:type="dxa"/>
            <w:tcBorders>
              <w:left w:val="nil"/>
            </w:tcBorders>
          </w:tcPr>
          <w:p w14:paraId="59D55F66" w14:textId="77777777" w:rsidR="002B6ACB" w:rsidRDefault="00594174">
            <w:pPr>
              <w:pBdr>
                <w:top w:val="nil"/>
                <w:left w:val="nil"/>
                <w:bottom w:val="nil"/>
                <w:right w:val="nil"/>
                <w:between w:val="nil"/>
              </w:pBdr>
              <w:spacing w:before="16" w:line="274" w:lineRule="auto"/>
              <w:ind w:left="137"/>
              <w:rPr>
                <w:color w:val="000000"/>
                <w:sz w:val="24"/>
                <w:szCs w:val="24"/>
              </w:rPr>
            </w:pPr>
            <w:r>
              <w:rPr>
                <w:color w:val="000000"/>
                <w:sz w:val="24"/>
                <w:szCs w:val="24"/>
              </w:rPr>
              <w:t xml:space="preserve">I </w:t>
            </w:r>
            <w:proofErr w:type="gramStart"/>
            <w:r>
              <w:rPr>
                <w:color w:val="000000"/>
                <w:sz w:val="24"/>
                <w:szCs w:val="24"/>
              </w:rPr>
              <w:t>am able to</w:t>
            </w:r>
            <w:proofErr w:type="gramEnd"/>
            <w:r>
              <w:rPr>
                <w:color w:val="000000"/>
                <w:sz w:val="24"/>
                <w:szCs w:val="24"/>
              </w:rPr>
              <w:t xml:space="preserve"> provide evidence of at least 10 </w:t>
            </w:r>
            <w:proofErr w:type="gramStart"/>
            <w:r>
              <w:rPr>
                <w:color w:val="000000"/>
                <w:sz w:val="24"/>
                <w:szCs w:val="24"/>
              </w:rPr>
              <w:t>years</w:t>
            </w:r>
            <w:proofErr w:type="gramEnd"/>
            <w:r>
              <w:rPr>
                <w:color w:val="000000"/>
                <w:sz w:val="24"/>
                <w:szCs w:val="24"/>
              </w:rPr>
              <w:t xml:space="preserve"> post- qualification clinical experience in MSK physiotherapy practice</w:t>
            </w:r>
          </w:p>
        </w:tc>
        <w:tc>
          <w:tcPr>
            <w:tcW w:w="1087" w:type="dxa"/>
          </w:tcPr>
          <w:p w14:paraId="69B9BB2C"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c>
          <w:tcPr>
            <w:tcW w:w="1089" w:type="dxa"/>
          </w:tcPr>
          <w:p w14:paraId="154E6F23"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c>
          <w:tcPr>
            <w:tcW w:w="1084" w:type="dxa"/>
            <w:tcBorders>
              <w:right w:val="nil"/>
            </w:tcBorders>
          </w:tcPr>
          <w:p w14:paraId="7D0A579F"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r>
      <w:tr w:rsidR="002B6ACB" w14:paraId="7E714006" w14:textId="77777777">
        <w:trPr>
          <w:trHeight w:val="292"/>
        </w:trPr>
        <w:tc>
          <w:tcPr>
            <w:tcW w:w="6265" w:type="dxa"/>
            <w:tcBorders>
              <w:left w:val="nil"/>
            </w:tcBorders>
          </w:tcPr>
          <w:p w14:paraId="2432CE74" w14:textId="77777777" w:rsidR="002B6ACB" w:rsidRDefault="00594174">
            <w:pPr>
              <w:pBdr>
                <w:top w:val="nil"/>
                <w:left w:val="nil"/>
                <w:bottom w:val="nil"/>
                <w:right w:val="nil"/>
                <w:between w:val="nil"/>
              </w:pBdr>
              <w:spacing w:line="272" w:lineRule="auto"/>
              <w:ind w:left="137"/>
              <w:rPr>
                <w:color w:val="000000"/>
                <w:sz w:val="24"/>
                <w:szCs w:val="24"/>
              </w:rPr>
            </w:pPr>
            <w:r>
              <w:rPr>
                <w:color w:val="000000"/>
                <w:sz w:val="24"/>
                <w:szCs w:val="24"/>
              </w:rPr>
              <w:t>I am currently working at an advanced level of MSK practice</w:t>
            </w:r>
          </w:p>
        </w:tc>
        <w:tc>
          <w:tcPr>
            <w:tcW w:w="1087" w:type="dxa"/>
          </w:tcPr>
          <w:p w14:paraId="4C26EF70" w14:textId="77777777" w:rsidR="002B6ACB" w:rsidRDefault="002B6ACB">
            <w:pPr>
              <w:pBdr>
                <w:top w:val="nil"/>
                <w:left w:val="nil"/>
                <w:bottom w:val="nil"/>
                <w:right w:val="nil"/>
                <w:between w:val="nil"/>
              </w:pBdr>
              <w:rPr>
                <w:rFonts w:ascii="Times New Roman" w:eastAsia="Times New Roman" w:hAnsi="Times New Roman" w:cs="Times New Roman"/>
                <w:color w:val="000000"/>
                <w:sz w:val="20"/>
                <w:szCs w:val="20"/>
              </w:rPr>
            </w:pPr>
          </w:p>
        </w:tc>
        <w:tc>
          <w:tcPr>
            <w:tcW w:w="1089" w:type="dxa"/>
          </w:tcPr>
          <w:p w14:paraId="0CBC777A" w14:textId="77777777" w:rsidR="002B6ACB" w:rsidRDefault="002B6ACB">
            <w:pPr>
              <w:pBdr>
                <w:top w:val="nil"/>
                <w:left w:val="nil"/>
                <w:bottom w:val="nil"/>
                <w:right w:val="nil"/>
                <w:between w:val="nil"/>
              </w:pBdr>
              <w:rPr>
                <w:rFonts w:ascii="Times New Roman" w:eastAsia="Times New Roman" w:hAnsi="Times New Roman" w:cs="Times New Roman"/>
                <w:color w:val="000000"/>
                <w:sz w:val="20"/>
                <w:szCs w:val="20"/>
              </w:rPr>
            </w:pPr>
          </w:p>
        </w:tc>
        <w:tc>
          <w:tcPr>
            <w:tcW w:w="1084" w:type="dxa"/>
            <w:tcBorders>
              <w:right w:val="nil"/>
            </w:tcBorders>
          </w:tcPr>
          <w:p w14:paraId="35404A5A" w14:textId="77777777" w:rsidR="002B6ACB" w:rsidRDefault="002B6ACB">
            <w:pPr>
              <w:pBdr>
                <w:top w:val="nil"/>
                <w:left w:val="nil"/>
                <w:bottom w:val="nil"/>
                <w:right w:val="nil"/>
                <w:between w:val="nil"/>
              </w:pBdr>
              <w:rPr>
                <w:rFonts w:ascii="Times New Roman" w:eastAsia="Times New Roman" w:hAnsi="Times New Roman" w:cs="Times New Roman"/>
                <w:color w:val="000000"/>
                <w:sz w:val="20"/>
                <w:szCs w:val="20"/>
              </w:rPr>
            </w:pPr>
          </w:p>
        </w:tc>
      </w:tr>
    </w:tbl>
    <w:p w14:paraId="59B22482" w14:textId="77777777" w:rsidR="002B6ACB" w:rsidRDefault="00594174">
      <w:pPr>
        <w:spacing w:before="3"/>
        <w:ind w:left="239" w:right="141"/>
        <w:jc w:val="center"/>
        <w:rPr>
          <w:sz w:val="24"/>
          <w:szCs w:val="24"/>
        </w:rPr>
      </w:pPr>
      <w:r>
        <w:rPr>
          <w:sz w:val="28"/>
          <w:szCs w:val="28"/>
        </w:rPr>
        <w:t xml:space="preserve">POST-REGISTRATION MSK EDUCATION </w:t>
      </w:r>
      <w:r>
        <w:rPr>
          <w:sz w:val="24"/>
          <w:szCs w:val="24"/>
        </w:rPr>
        <w:t>(in line with IFOMPT (2016) standards document)</w:t>
      </w:r>
    </w:p>
    <w:tbl>
      <w:tblPr>
        <w:tblStyle w:val="a2"/>
        <w:tblW w:w="9525" w:type="dxa"/>
        <w:tblInd w:w="10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65"/>
        <w:gridCol w:w="1087"/>
        <w:gridCol w:w="1089"/>
        <w:gridCol w:w="1084"/>
      </w:tblGrid>
      <w:tr w:rsidR="002B6ACB" w14:paraId="421829C4" w14:textId="77777777">
        <w:trPr>
          <w:trHeight w:val="878"/>
        </w:trPr>
        <w:tc>
          <w:tcPr>
            <w:tcW w:w="6265" w:type="dxa"/>
            <w:tcBorders>
              <w:left w:val="nil"/>
            </w:tcBorders>
          </w:tcPr>
          <w:p w14:paraId="222F72A9" w14:textId="77777777" w:rsidR="002B6ACB" w:rsidRDefault="00594174">
            <w:pPr>
              <w:pBdr>
                <w:top w:val="nil"/>
                <w:left w:val="nil"/>
                <w:bottom w:val="nil"/>
                <w:right w:val="nil"/>
                <w:between w:val="nil"/>
              </w:pBdr>
              <w:spacing w:line="291" w:lineRule="auto"/>
              <w:ind w:left="137"/>
              <w:rPr>
                <w:color w:val="000000"/>
                <w:sz w:val="24"/>
                <w:szCs w:val="24"/>
              </w:rPr>
            </w:pPr>
            <w:r>
              <w:rPr>
                <w:color w:val="000000"/>
                <w:sz w:val="24"/>
                <w:szCs w:val="24"/>
              </w:rPr>
              <w:t xml:space="preserve">I </w:t>
            </w:r>
            <w:proofErr w:type="gramStart"/>
            <w:r>
              <w:rPr>
                <w:color w:val="000000"/>
                <w:sz w:val="24"/>
                <w:szCs w:val="24"/>
              </w:rPr>
              <w:t>am able to</w:t>
            </w:r>
            <w:proofErr w:type="gramEnd"/>
            <w:r>
              <w:rPr>
                <w:color w:val="000000"/>
                <w:sz w:val="24"/>
                <w:szCs w:val="24"/>
              </w:rPr>
              <w:t xml:space="preserve"> provide evidence of 200 hours of theory covering</w:t>
            </w:r>
          </w:p>
          <w:p w14:paraId="114E724C" w14:textId="77777777" w:rsidR="002B6ACB" w:rsidRDefault="00594174">
            <w:pPr>
              <w:pBdr>
                <w:top w:val="nil"/>
                <w:left w:val="nil"/>
                <w:bottom w:val="nil"/>
                <w:right w:val="nil"/>
                <w:between w:val="nil"/>
              </w:pBdr>
              <w:spacing w:line="284" w:lineRule="auto"/>
              <w:ind w:left="137"/>
              <w:rPr>
                <w:color w:val="000000"/>
                <w:sz w:val="24"/>
                <w:szCs w:val="24"/>
              </w:rPr>
            </w:pPr>
            <w:r>
              <w:rPr>
                <w:color w:val="000000"/>
                <w:sz w:val="24"/>
                <w:szCs w:val="24"/>
              </w:rPr>
              <w:t xml:space="preserve">clinical sciences, medical sciences, </w:t>
            </w:r>
            <w:r>
              <w:rPr>
                <w:sz w:val="24"/>
                <w:szCs w:val="24"/>
              </w:rPr>
              <w:t>behavioral</w:t>
            </w:r>
            <w:r>
              <w:rPr>
                <w:color w:val="000000"/>
                <w:sz w:val="24"/>
                <w:szCs w:val="24"/>
              </w:rPr>
              <w:t xml:space="preserve"> sciences and research related to musculoskeletal physiotherapy</w:t>
            </w:r>
          </w:p>
        </w:tc>
        <w:tc>
          <w:tcPr>
            <w:tcW w:w="1087" w:type="dxa"/>
          </w:tcPr>
          <w:p w14:paraId="09838A3B"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c>
          <w:tcPr>
            <w:tcW w:w="1089" w:type="dxa"/>
          </w:tcPr>
          <w:p w14:paraId="165AAAE4"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c>
          <w:tcPr>
            <w:tcW w:w="1084" w:type="dxa"/>
            <w:tcBorders>
              <w:right w:val="nil"/>
            </w:tcBorders>
          </w:tcPr>
          <w:p w14:paraId="2F5A9BCF"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r>
      <w:tr w:rsidR="002B6ACB" w14:paraId="05950699" w14:textId="77777777">
        <w:trPr>
          <w:trHeight w:val="585"/>
        </w:trPr>
        <w:tc>
          <w:tcPr>
            <w:tcW w:w="6265" w:type="dxa"/>
            <w:tcBorders>
              <w:left w:val="nil"/>
            </w:tcBorders>
          </w:tcPr>
          <w:p w14:paraId="036BFCD8" w14:textId="77777777" w:rsidR="002B6ACB" w:rsidRDefault="00594174">
            <w:pPr>
              <w:pBdr>
                <w:top w:val="nil"/>
                <w:left w:val="nil"/>
                <w:bottom w:val="nil"/>
                <w:right w:val="nil"/>
                <w:between w:val="nil"/>
              </w:pBdr>
              <w:spacing w:before="13" w:line="276" w:lineRule="auto"/>
              <w:ind w:left="137"/>
              <w:rPr>
                <w:color w:val="000000"/>
                <w:sz w:val="24"/>
                <w:szCs w:val="24"/>
              </w:rPr>
            </w:pPr>
            <w:r>
              <w:rPr>
                <w:color w:val="000000"/>
                <w:sz w:val="24"/>
                <w:szCs w:val="24"/>
              </w:rPr>
              <w:t xml:space="preserve">I </w:t>
            </w:r>
            <w:proofErr w:type="gramStart"/>
            <w:r>
              <w:rPr>
                <w:color w:val="000000"/>
                <w:sz w:val="24"/>
                <w:szCs w:val="24"/>
              </w:rPr>
              <w:t>am able to</w:t>
            </w:r>
            <w:proofErr w:type="gramEnd"/>
            <w:r>
              <w:rPr>
                <w:color w:val="000000"/>
                <w:sz w:val="24"/>
                <w:szCs w:val="24"/>
              </w:rPr>
              <w:t xml:space="preserve"> provide evidence of 150 hours on theory and practice of musculoskeletal physiotherapy</w:t>
            </w:r>
          </w:p>
          <w:p w14:paraId="34072EAD" w14:textId="529ED331" w:rsidR="00210811" w:rsidRDefault="00972F9E">
            <w:pPr>
              <w:pBdr>
                <w:top w:val="nil"/>
                <w:left w:val="nil"/>
                <w:bottom w:val="nil"/>
                <w:right w:val="nil"/>
                <w:between w:val="nil"/>
              </w:pBdr>
              <w:spacing w:before="13" w:line="276" w:lineRule="auto"/>
              <w:ind w:left="137"/>
              <w:rPr>
                <w:color w:val="000000"/>
                <w:sz w:val="24"/>
                <w:szCs w:val="24"/>
              </w:rPr>
            </w:pPr>
            <w:r w:rsidRPr="0048197F">
              <w:rPr>
                <w:color w:val="000000"/>
                <w:sz w:val="24"/>
                <w:szCs w:val="24"/>
                <w:shd w:val="clear" w:color="auto" w:fill="FFFF00"/>
              </w:rPr>
              <w:t>(</w:t>
            </w:r>
            <w:r w:rsidR="0048197F" w:rsidRPr="0048197F">
              <w:rPr>
                <w:color w:val="000000"/>
                <w:sz w:val="24"/>
                <w:szCs w:val="24"/>
                <w:shd w:val="clear" w:color="auto" w:fill="FFFF00"/>
              </w:rPr>
              <w:t>E</w:t>
            </w:r>
            <w:r w:rsidRPr="0048197F">
              <w:rPr>
                <w:color w:val="000000"/>
                <w:sz w:val="24"/>
                <w:szCs w:val="24"/>
                <w:shd w:val="clear" w:color="auto" w:fill="FFFF00"/>
              </w:rPr>
              <w:t xml:space="preserve">xamples </w:t>
            </w:r>
            <w:proofErr w:type="gramStart"/>
            <w:r w:rsidRPr="0048197F">
              <w:rPr>
                <w:color w:val="000000"/>
                <w:sz w:val="24"/>
                <w:szCs w:val="24"/>
                <w:shd w:val="clear" w:color="auto" w:fill="FFFF00"/>
              </w:rPr>
              <w:t>are:</w:t>
            </w:r>
            <w:proofErr w:type="gramEnd"/>
            <w:r w:rsidRPr="0048197F">
              <w:rPr>
                <w:color w:val="000000"/>
                <w:sz w:val="24"/>
                <w:szCs w:val="24"/>
                <w:shd w:val="clear" w:color="auto" w:fill="FFFF00"/>
              </w:rPr>
              <w:t xml:space="preserve"> CBD, COT, reflective practice, </w:t>
            </w:r>
            <w:r w:rsidR="00B025E0" w:rsidRPr="0048197F">
              <w:rPr>
                <w:color w:val="000000"/>
                <w:sz w:val="24"/>
                <w:szCs w:val="24"/>
                <w:shd w:val="clear" w:color="auto" w:fill="FFFF00"/>
              </w:rPr>
              <w:t>community of practice</w:t>
            </w:r>
            <w:r w:rsidR="00295A2C" w:rsidRPr="0048197F">
              <w:rPr>
                <w:color w:val="000000"/>
                <w:sz w:val="24"/>
                <w:szCs w:val="24"/>
                <w:shd w:val="clear" w:color="auto" w:fill="FFFF00"/>
              </w:rPr>
              <w:t>)</w:t>
            </w:r>
          </w:p>
        </w:tc>
        <w:tc>
          <w:tcPr>
            <w:tcW w:w="1087" w:type="dxa"/>
          </w:tcPr>
          <w:p w14:paraId="129680F6"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c>
          <w:tcPr>
            <w:tcW w:w="1089" w:type="dxa"/>
          </w:tcPr>
          <w:p w14:paraId="32DE163D"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c>
          <w:tcPr>
            <w:tcW w:w="1084" w:type="dxa"/>
            <w:tcBorders>
              <w:right w:val="nil"/>
            </w:tcBorders>
          </w:tcPr>
          <w:p w14:paraId="0D07F6D5"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r>
      <w:tr w:rsidR="002B6ACB" w14:paraId="2DC2D997" w14:textId="77777777">
        <w:trPr>
          <w:trHeight w:val="585"/>
        </w:trPr>
        <w:tc>
          <w:tcPr>
            <w:tcW w:w="6265" w:type="dxa"/>
            <w:tcBorders>
              <w:left w:val="nil"/>
            </w:tcBorders>
          </w:tcPr>
          <w:p w14:paraId="412ADE6B" w14:textId="77777777" w:rsidR="002B6ACB" w:rsidRDefault="00594174">
            <w:pPr>
              <w:pBdr>
                <w:top w:val="nil"/>
                <w:left w:val="nil"/>
                <w:bottom w:val="nil"/>
                <w:right w:val="nil"/>
                <w:between w:val="nil"/>
              </w:pBdr>
              <w:spacing w:before="13" w:line="276" w:lineRule="auto"/>
              <w:ind w:left="137" w:right="334"/>
              <w:rPr>
                <w:color w:val="000000"/>
                <w:sz w:val="24"/>
                <w:szCs w:val="24"/>
              </w:rPr>
            </w:pPr>
            <w:r>
              <w:rPr>
                <w:color w:val="000000"/>
                <w:sz w:val="24"/>
                <w:szCs w:val="24"/>
              </w:rPr>
              <w:lastRenderedPageBreak/>
              <w:t xml:space="preserve">I </w:t>
            </w:r>
            <w:proofErr w:type="gramStart"/>
            <w:r>
              <w:rPr>
                <w:color w:val="000000"/>
                <w:sz w:val="24"/>
                <w:szCs w:val="24"/>
              </w:rPr>
              <w:t>am able to</w:t>
            </w:r>
            <w:proofErr w:type="gramEnd"/>
            <w:r>
              <w:rPr>
                <w:color w:val="000000"/>
                <w:sz w:val="24"/>
                <w:szCs w:val="24"/>
              </w:rPr>
              <w:t xml:space="preserve"> provide evidence of successful completion of a practical skills examination in musculoskeletal physiotherapy</w:t>
            </w:r>
          </w:p>
        </w:tc>
        <w:tc>
          <w:tcPr>
            <w:tcW w:w="1087" w:type="dxa"/>
          </w:tcPr>
          <w:p w14:paraId="24A3899C"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c>
          <w:tcPr>
            <w:tcW w:w="1089" w:type="dxa"/>
          </w:tcPr>
          <w:p w14:paraId="30E2FE3D"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c>
          <w:tcPr>
            <w:tcW w:w="1084" w:type="dxa"/>
            <w:tcBorders>
              <w:right w:val="nil"/>
            </w:tcBorders>
          </w:tcPr>
          <w:p w14:paraId="0F403877"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r>
      <w:tr w:rsidR="002B6ACB" w14:paraId="47C3BB3F" w14:textId="77777777">
        <w:trPr>
          <w:trHeight w:val="585"/>
        </w:trPr>
        <w:tc>
          <w:tcPr>
            <w:tcW w:w="6265" w:type="dxa"/>
            <w:tcBorders>
              <w:left w:val="nil"/>
            </w:tcBorders>
          </w:tcPr>
          <w:p w14:paraId="27223DB7" w14:textId="77777777" w:rsidR="002B6ACB" w:rsidRPr="00825080" w:rsidRDefault="00594174" w:rsidP="00295A2C">
            <w:pPr>
              <w:pBdr>
                <w:top w:val="nil"/>
                <w:left w:val="nil"/>
                <w:bottom w:val="nil"/>
                <w:right w:val="nil"/>
                <w:between w:val="nil"/>
              </w:pBdr>
              <w:shd w:val="clear" w:color="auto" w:fill="FFFF00"/>
              <w:spacing w:line="291" w:lineRule="auto"/>
              <w:ind w:left="137"/>
              <w:rPr>
                <w:color w:val="000000"/>
                <w:sz w:val="24"/>
                <w:szCs w:val="24"/>
              </w:rPr>
            </w:pPr>
            <w:r w:rsidRPr="00825080">
              <w:rPr>
                <w:color w:val="000000"/>
                <w:sz w:val="24"/>
                <w:szCs w:val="24"/>
              </w:rPr>
              <w:t xml:space="preserve">I </w:t>
            </w:r>
            <w:proofErr w:type="gramStart"/>
            <w:r w:rsidRPr="00825080">
              <w:rPr>
                <w:color w:val="000000"/>
                <w:sz w:val="24"/>
                <w:szCs w:val="24"/>
              </w:rPr>
              <w:t>am able to</w:t>
            </w:r>
            <w:proofErr w:type="gramEnd"/>
            <w:r w:rsidRPr="00825080">
              <w:rPr>
                <w:color w:val="000000"/>
                <w:sz w:val="24"/>
                <w:szCs w:val="24"/>
              </w:rPr>
              <w:t xml:space="preserve"> provide evidence of 150 hours of mentored</w:t>
            </w:r>
          </w:p>
          <w:p w14:paraId="524D1421" w14:textId="5008AE87" w:rsidR="002B6ACB" w:rsidRPr="000E1A00" w:rsidRDefault="00594174" w:rsidP="00295A2C">
            <w:pPr>
              <w:pBdr>
                <w:top w:val="nil"/>
                <w:left w:val="nil"/>
                <w:bottom w:val="nil"/>
                <w:right w:val="nil"/>
                <w:between w:val="nil"/>
              </w:pBdr>
              <w:shd w:val="clear" w:color="auto" w:fill="FFFF00"/>
              <w:spacing w:before="13" w:line="276" w:lineRule="auto"/>
              <w:ind w:left="137" w:right="334"/>
              <w:rPr>
                <w:color w:val="000000"/>
                <w:sz w:val="24"/>
                <w:szCs w:val="24"/>
                <w:u w:val="single"/>
              </w:rPr>
            </w:pPr>
            <w:r w:rsidRPr="00825080">
              <w:rPr>
                <w:color w:val="000000"/>
                <w:sz w:val="24"/>
                <w:szCs w:val="24"/>
              </w:rPr>
              <w:t xml:space="preserve">clinical practice in musculoskeletal physiotherapy with a </w:t>
            </w:r>
            <w:r w:rsidRPr="00825080">
              <w:rPr>
                <w:color w:val="000000"/>
                <w:sz w:val="24"/>
                <w:szCs w:val="24"/>
                <w:u w:val="single"/>
              </w:rPr>
              <w:t>Lead Mentor who is a member of MACP</w:t>
            </w:r>
            <w:r w:rsidR="002D2B1E" w:rsidRPr="000E1A00">
              <w:rPr>
                <w:color w:val="000000"/>
                <w:sz w:val="24"/>
                <w:szCs w:val="24"/>
                <w:u w:val="single"/>
              </w:rPr>
              <w:t xml:space="preserve"> </w:t>
            </w:r>
          </w:p>
          <w:p w14:paraId="4D4F26FD" w14:textId="77777777" w:rsidR="001D0BB2" w:rsidRDefault="001D0BB2">
            <w:pPr>
              <w:pBdr>
                <w:top w:val="nil"/>
                <w:left w:val="nil"/>
                <w:bottom w:val="nil"/>
                <w:right w:val="nil"/>
                <w:between w:val="nil"/>
              </w:pBdr>
              <w:spacing w:before="13" w:line="276" w:lineRule="auto"/>
              <w:ind w:left="137" w:right="334"/>
              <w:rPr>
                <w:color w:val="000000"/>
                <w:sz w:val="24"/>
                <w:szCs w:val="24"/>
              </w:rPr>
            </w:pPr>
          </w:p>
          <w:p w14:paraId="54EF3669" w14:textId="77777777" w:rsidR="001D0BB2" w:rsidRDefault="001D0BB2" w:rsidP="001D0BB2">
            <w:pPr>
              <w:pStyle w:val="Default"/>
              <w:rPr>
                <w:sz w:val="23"/>
                <w:szCs w:val="23"/>
              </w:rPr>
            </w:pPr>
            <w:r>
              <w:rPr>
                <w:sz w:val="23"/>
                <w:szCs w:val="23"/>
              </w:rPr>
              <w:t xml:space="preserve">The 150 hours includes both direct and indirect contact hours, </w:t>
            </w:r>
          </w:p>
          <w:p w14:paraId="24430117" w14:textId="77777777" w:rsidR="006469CA" w:rsidRPr="006469CA" w:rsidRDefault="001D0BB2" w:rsidP="006469CA">
            <w:pPr>
              <w:pStyle w:val="Default"/>
              <w:numPr>
                <w:ilvl w:val="0"/>
                <w:numId w:val="2"/>
              </w:numPr>
              <w:spacing w:after="157"/>
              <w:rPr>
                <w:sz w:val="23"/>
                <w:szCs w:val="23"/>
              </w:rPr>
            </w:pPr>
            <w:r>
              <w:rPr>
                <w:b/>
                <w:bCs/>
                <w:i/>
                <w:iCs/>
                <w:sz w:val="23"/>
                <w:szCs w:val="23"/>
              </w:rPr>
              <w:t xml:space="preserve">Direct contact hours (40%- 60 hours) </w:t>
            </w:r>
            <w:r>
              <w:rPr>
                <w:i/>
                <w:iCs/>
                <w:sz w:val="23"/>
                <w:szCs w:val="23"/>
              </w:rPr>
              <w:t xml:space="preserve">with the Clinical Mentor must include observation of the student assessing and managing patients in the practice setting. Direct contact can be achieved through electronic resources such as e-mentorship. Direct contact can be with a single or &gt;1 student, for example practical skill sessions with &gt;1 student working together with the mentor can be a valuable strategy (peer mentorship). Direct observation would normally make up 40% (60-hours) of the mentored clinical practice hours. We would expect the 150hrs MCP to be completed within a two-year period. </w:t>
            </w:r>
          </w:p>
          <w:p w14:paraId="47EC1603" w14:textId="46A0A3FD" w:rsidR="001D0BB2" w:rsidRPr="006469CA" w:rsidRDefault="003E0EC4" w:rsidP="006469CA">
            <w:pPr>
              <w:pStyle w:val="Default"/>
              <w:numPr>
                <w:ilvl w:val="0"/>
                <w:numId w:val="2"/>
              </w:numPr>
              <w:spacing w:after="157"/>
              <w:rPr>
                <w:sz w:val="23"/>
                <w:szCs w:val="23"/>
              </w:rPr>
            </w:pPr>
            <w:r>
              <w:rPr>
                <w:b/>
                <w:bCs/>
                <w:i/>
                <w:iCs/>
                <w:sz w:val="23"/>
                <w:szCs w:val="23"/>
              </w:rPr>
              <w:t>I</w:t>
            </w:r>
            <w:r w:rsidR="001D0BB2" w:rsidRPr="006469CA">
              <w:rPr>
                <w:b/>
                <w:bCs/>
                <w:i/>
                <w:iCs/>
                <w:sz w:val="23"/>
                <w:szCs w:val="23"/>
              </w:rPr>
              <w:t xml:space="preserve">ndirect contact hours (60%- 90 hours) </w:t>
            </w:r>
            <w:r w:rsidR="001D0BB2" w:rsidRPr="006469CA">
              <w:rPr>
                <w:i/>
                <w:iCs/>
                <w:sz w:val="23"/>
                <w:szCs w:val="23"/>
              </w:rPr>
              <w:t xml:space="preserve">can include hours that are not under the direct supervision of the Clinical Mentor and can include hours spent with fellow musculoskeletal physiotherapy students, other clinical specialists, independent study e.g. research, preparation of case study </w:t>
            </w:r>
          </w:p>
          <w:p w14:paraId="471544A3" w14:textId="77777777" w:rsidR="001D0BB2" w:rsidRDefault="001D0BB2" w:rsidP="001D0BB2">
            <w:pPr>
              <w:pStyle w:val="Default"/>
              <w:rPr>
                <w:sz w:val="23"/>
                <w:szCs w:val="23"/>
              </w:rPr>
            </w:pPr>
          </w:p>
          <w:p w14:paraId="0254BDB3" w14:textId="77777777" w:rsidR="001D0BB2" w:rsidRDefault="001D0BB2">
            <w:pPr>
              <w:pBdr>
                <w:top w:val="nil"/>
                <w:left w:val="nil"/>
                <w:bottom w:val="nil"/>
                <w:right w:val="nil"/>
                <w:between w:val="nil"/>
              </w:pBdr>
              <w:spacing w:before="13" w:line="276" w:lineRule="auto"/>
              <w:ind w:left="137" w:right="334"/>
              <w:rPr>
                <w:color w:val="000000"/>
                <w:sz w:val="24"/>
                <w:szCs w:val="24"/>
              </w:rPr>
            </w:pPr>
          </w:p>
          <w:p w14:paraId="3FC71EA3" w14:textId="77777777" w:rsidR="001D0BB2" w:rsidRDefault="001D0BB2">
            <w:pPr>
              <w:pBdr>
                <w:top w:val="nil"/>
                <w:left w:val="nil"/>
                <w:bottom w:val="nil"/>
                <w:right w:val="nil"/>
                <w:between w:val="nil"/>
              </w:pBdr>
              <w:spacing w:before="13" w:line="276" w:lineRule="auto"/>
              <w:ind w:left="137" w:right="334"/>
              <w:rPr>
                <w:color w:val="000000"/>
                <w:sz w:val="24"/>
                <w:szCs w:val="24"/>
              </w:rPr>
            </w:pPr>
          </w:p>
          <w:p w14:paraId="06E2EBA2" w14:textId="07FE3F18" w:rsidR="00295A2C" w:rsidRDefault="00007F1D">
            <w:pPr>
              <w:pBdr>
                <w:top w:val="nil"/>
                <w:left w:val="nil"/>
                <w:bottom w:val="nil"/>
                <w:right w:val="nil"/>
                <w:between w:val="nil"/>
              </w:pBdr>
              <w:spacing w:before="13" w:line="276" w:lineRule="auto"/>
              <w:ind w:left="137" w:right="334"/>
              <w:rPr>
                <w:color w:val="000000"/>
                <w:sz w:val="24"/>
                <w:szCs w:val="24"/>
              </w:rPr>
            </w:pPr>
            <w:r>
              <w:rPr>
                <w:color w:val="000000"/>
                <w:sz w:val="24"/>
                <w:szCs w:val="24"/>
              </w:rPr>
              <w:t>Examples:</w:t>
            </w:r>
          </w:p>
          <w:p w14:paraId="7AA7665D" w14:textId="77777777" w:rsidR="00295A2C" w:rsidRDefault="00295A2C">
            <w:pPr>
              <w:pBdr>
                <w:top w:val="nil"/>
                <w:left w:val="nil"/>
                <w:bottom w:val="nil"/>
                <w:right w:val="nil"/>
                <w:between w:val="nil"/>
              </w:pBdr>
              <w:spacing w:before="13" w:line="276" w:lineRule="auto"/>
              <w:ind w:left="137" w:right="334"/>
              <w:rPr>
                <w:color w:val="000000"/>
                <w:sz w:val="24"/>
                <w:szCs w:val="24"/>
              </w:rPr>
            </w:pPr>
            <w:r>
              <w:rPr>
                <w:color w:val="000000"/>
                <w:sz w:val="24"/>
                <w:szCs w:val="24"/>
              </w:rPr>
              <w:t>Direct</w:t>
            </w:r>
            <w:r w:rsidR="00450B80">
              <w:rPr>
                <w:color w:val="000000"/>
                <w:sz w:val="24"/>
                <w:szCs w:val="24"/>
              </w:rPr>
              <w:t xml:space="preserve"> hours</w:t>
            </w:r>
            <w:r>
              <w:rPr>
                <w:color w:val="000000"/>
                <w:sz w:val="24"/>
                <w:szCs w:val="24"/>
              </w:rPr>
              <w:t>:</w:t>
            </w:r>
          </w:p>
          <w:p w14:paraId="67A6505F" w14:textId="3D43E607" w:rsidR="00450B80" w:rsidRDefault="00450B80">
            <w:pPr>
              <w:pBdr>
                <w:top w:val="nil"/>
                <w:left w:val="nil"/>
                <w:bottom w:val="nil"/>
                <w:right w:val="nil"/>
                <w:between w:val="nil"/>
              </w:pBdr>
              <w:spacing w:before="13" w:line="276" w:lineRule="auto"/>
              <w:ind w:left="137" w:right="334"/>
              <w:rPr>
                <w:color w:val="000000"/>
                <w:sz w:val="24"/>
                <w:szCs w:val="24"/>
              </w:rPr>
            </w:pPr>
            <w:r>
              <w:rPr>
                <w:color w:val="000000"/>
                <w:sz w:val="24"/>
                <w:szCs w:val="24"/>
              </w:rPr>
              <w:t>Indirect hours:</w:t>
            </w:r>
          </w:p>
        </w:tc>
        <w:tc>
          <w:tcPr>
            <w:tcW w:w="1087" w:type="dxa"/>
          </w:tcPr>
          <w:p w14:paraId="726643DF"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c>
          <w:tcPr>
            <w:tcW w:w="1089" w:type="dxa"/>
          </w:tcPr>
          <w:p w14:paraId="5846A969"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c>
          <w:tcPr>
            <w:tcW w:w="1084" w:type="dxa"/>
            <w:tcBorders>
              <w:right w:val="nil"/>
            </w:tcBorders>
          </w:tcPr>
          <w:p w14:paraId="29DE1476" w14:textId="77777777" w:rsidR="002B6ACB" w:rsidRDefault="002B6ACB">
            <w:pPr>
              <w:pBdr>
                <w:top w:val="nil"/>
                <w:left w:val="nil"/>
                <w:bottom w:val="nil"/>
                <w:right w:val="nil"/>
                <w:between w:val="nil"/>
              </w:pBdr>
              <w:rPr>
                <w:rFonts w:ascii="Times New Roman" w:eastAsia="Times New Roman" w:hAnsi="Times New Roman" w:cs="Times New Roman"/>
                <w:color w:val="000000"/>
                <w:sz w:val="24"/>
                <w:szCs w:val="24"/>
              </w:rPr>
            </w:pPr>
          </w:p>
        </w:tc>
      </w:tr>
    </w:tbl>
    <w:p w14:paraId="3AF34B8F" w14:textId="77777777" w:rsidR="002B6ACB" w:rsidRDefault="002B6ACB">
      <w:pPr>
        <w:rPr>
          <w:rFonts w:ascii="Times New Roman" w:eastAsia="Times New Roman" w:hAnsi="Times New Roman" w:cs="Times New Roman"/>
          <w:sz w:val="24"/>
          <w:szCs w:val="24"/>
        </w:rPr>
        <w:sectPr w:rsidR="002B6ACB">
          <w:pgSz w:w="11920" w:h="16850"/>
          <w:pgMar w:top="980" w:right="320" w:bottom="520" w:left="80" w:header="571" w:footer="260" w:gutter="0"/>
          <w:pgNumType w:start="1"/>
          <w:cols w:space="720"/>
        </w:sectPr>
      </w:pPr>
    </w:p>
    <w:p w14:paraId="22A68777" w14:textId="77777777" w:rsidR="002B6ACB" w:rsidRDefault="002B6ACB"/>
    <w:sectPr w:rsidR="002B6ACB">
      <w:pgSz w:w="11920" w:h="16850"/>
      <w:pgMar w:top="1440" w:right="1440" w:bottom="1440" w:left="144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642AC97F-FE30-4320-ADFD-D9123E2FDB27}"/>
    <w:embedBold r:id="rId2" w:fontKey="{9F166BA4-F41F-4EBE-BA21-B464C862C1DA}"/>
    <w:embedItalic r:id="rId3" w:fontKey="{BACA853B-CC3A-40A2-A905-AF35D84C7C8B}"/>
    <w:embedBoldItalic r:id="rId4" w:fontKey="{CA439FED-1BCF-40B8-B161-CE0C082E8936}"/>
  </w:font>
  <w:font w:name="Aptos Display">
    <w:charset w:val="00"/>
    <w:family w:val="swiss"/>
    <w:pitch w:val="variable"/>
    <w:sig w:usb0="20000287" w:usb1="00000003" w:usb2="00000000" w:usb3="00000000" w:csb0="0000019F" w:csb1="00000000"/>
    <w:embedRegular r:id="rId5" w:fontKey="{13ACE5D3-EB3C-4734-994D-18520985DB19}"/>
  </w:font>
  <w:font w:name="Aptos">
    <w:charset w:val="00"/>
    <w:family w:val="swiss"/>
    <w:pitch w:val="variable"/>
    <w:sig w:usb0="20000287" w:usb1="00000003" w:usb2="00000000" w:usb3="00000000" w:csb0="0000019F" w:csb1="00000000"/>
    <w:embedRegular r:id="rId6" w:fontKey="{55DA46FB-6E59-49C6-A1D9-4AC3B7FF394B}"/>
    <w:embedItalic r:id="rId7" w:fontKey="{E095AE4C-5D72-4AF4-A72A-EEE6F8965050}"/>
    <w:embedBoldItalic r:id="rId8" w:fontKey="{CC8390B3-7E46-4A01-9253-834E156B434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A028C4"/>
    <w:multiLevelType w:val="hybridMultilevel"/>
    <w:tmpl w:val="33548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64964A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784036010">
    <w:abstractNumId w:val="1"/>
  </w:num>
  <w:num w:numId="2" w16cid:durableId="1303736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6ACB"/>
    <w:rsid w:val="00007F1D"/>
    <w:rsid w:val="000E1A00"/>
    <w:rsid w:val="001D0BB2"/>
    <w:rsid w:val="00210811"/>
    <w:rsid w:val="00295A2C"/>
    <w:rsid w:val="002B6ACB"/>
    <w:rsid w:val="002D2B1E"/>
    <w:rsid w:val="003E0EC4"/>
    <w:rsid w:val="00450B80"/>
    <w:rsid w:val="0048197F"/>
    <w:rsid w:val="004A27C2"/>
    <w:rsid w:val="00594174"/>
    <w:rsid w:val="006469CA"/>
    <w:rsid w:val="00684DC2"/>
    <w:rsid w:val="00706BF4"/>
    <w:rsid w:val="00825080"/>
    <w:rsid w:val="00972F9E"/>
    <w:rsid w:val="009E761B"/>
    <w:rsid w:val="00A80943"/>
    <w:rsid w:val="00B025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7702C"/>
  <w15:docId w15:val="{342A8963-6CB1-486C-8D11-AE3F6A852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268"/>
    <w:pPr>
      <w:autoSpaceDE w:val="0"/>
      <w:autoSpaceDN w:val="0"/>
    </w:pPr>
  </w:style>
  <w:style w:type="paragraph" w:styleId="Heading1">
    <w:name w:val="heading 1"/>
    <w:basedOn w:val="Normal"/>
    <w:next w:val="Normal"/>
    <w:link w:val="Heading1Char"/>
    <w:uiPriority w:val="9"/>
    <w:qFormat/>
    <w:rsid w:val="008C5268"/>
    <w:pPr>
      <w:keepNext/>
      <w:keepLines/>
      <w:widowControl/>
      <w:autoSpaceDE/>
      <w:autoSpaceDN/>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rPr>
  </w:style>
  <w:style w:type="paragraph" w:styleId="Heading2">
    <w:name w:val="heading 2"/>
    <w:basedOn w:val="Normal"/>
    <w:next w:val="Normal"/>
    <w:link w:val="Heading2Char"/>
    <w:uiPriority w:val="9"/>
    <w:semiHidden/>
    <w:unhideWhenUsed/>
    <w:qFormat/>
    <w:rsid w:val="008C5268"/>
    <w:pPr>
      <w:keepNext/>
      <w:keepLines/>
      <w:widowControl/>
      <w:autoSpaceDE/>
      <w:autoSpaceDN/>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rPr>
  </w:style>
  <w:style w:type="paragraph" w:styleId="Heading3">
    <w:name w:val="heading 3"/>
    <w:basedOn w:val="Normal"/>
    <w:next w:val="Normal"/>
    <w:link w:val="Heading3Char"/>
    <w:uiPriority w:val="9"/>
    <w:semiHidden/>
    <w:unhideWhenUsed/>
    <w:qFormat/>
    <w:rsid w:val="008C5268"/>
    <w:pPr>
      <w:keepNext/>
      <w:keepLines/>
      <w:widowControl/>
      <w:autoSpaceDE/>
      <w:autoSpaceDN/>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rPr>
  </w:style>
  <w:style w:type="paragraph" w:styleId="Heading4">
    <w:name w:val="heading 4"/>
    <w:basedOn w:val="Normal"/>
    <w:next w:val="Normal"/>
    <w:link w:val="Heading4Char"/>
    <w:uiPriority w:val="9"/>
    <w:semiHidden/>
    <w:unhideWhenUsed/>
    <w:qFormat/>
    <w:rsid w:val="008C5268"/>
    <w:pPr>
      <w:keepNext/>
      <w:keepLines/>
      <w:widowControl/>
      <w:autoSpaceDE/>
      <w:autoSpaceDN/>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en-GB"/>
    </w:rPr>
  </w:style>
  <w:style w:type="paragraph" w:styleId="Heading5">
    <w:name w:val="heading 5"/>
    <w:basedOn w:val="Normal"/>
    <w:next w:val="Normal"/>
    <w:link w:val="Heading5Char"/>
    <w:uiPriority w:val="9"/>
    <w:semiHidden/>
    <w:unhideWhenUsed/>
    <w:qFormat/>
    <w:rsid w:val="008C5268"/>
    <w:pPr>
      <w:keepNext/>
      <w:keepLines/>
      <w:widowControl/>
      <w:autoSpaceDE/>
      <w:autoSpaceDN/>
      <w:spacing w:before="80" w:after="40" w:line="278" w:lineRule="auto"/>
      <w:outlineLvl w:val="4"/>
    </w:pPr>
    <w:rPr>
      <w:rFonts w:asciiTheme="minorHAnsi" w:eastAsiaTheme="majorEastAsia" w:hAnsiTheme="minorHAnsi" w:cstheme="majorBidi"/>
      <w:color w:val="0F4761" w:themeColor="accent1" w:themeShade="BF"/>
      <w:kern w:val="2"/>
      <w:sz w:val="24"/>
      <w:szCs w:val="24"/>
      <w:lang w:val="en-GB"/>
    </w:rPr>
  </w:style>
  <w:style w:type="paragraph" w:styleId="Heading6">
    <w:name w:val="heading 6"/>
    <w:basedOn w:val="Normal"/>
    <w:next w:val="Normal"/>
    <w:link w:val="Heading6Char"/>
    <w:uiPriority w:val="9"/>
    <w:semiHidden/>
    <w:unhideWhenUsed/>
    <w:qFormat/>
    <w:rsid w:val="008C5268"/>
    <w:pPr>
      <w:keepNext/>
      <w:keepLines/>
      <w:widowControl/>
      <w:autoSpaceDE/>
      <w:autoSpaceDN/>
      <w:spacing w:before="40" w:line="278" w:lineRule="auto"/>
      <w:outlineLvl w:val="5"/>
    </w:pPr>
    <w:rPr>
      <w:rFonts w:asciiTheme="minorHAnsi" w:eastAsiaTheme="majorEastAsia" w:hAnsiTheme="minorHAnsi" w:cstheme="majorBidi"/>
      <w:i/>
      <w:iCs/>
      <w:color w:val="595959" w:themeColor="text1" w:themeTint="A6"/>
      <w:kern w:val="2"/>
      <w:sz w:val="24"/>
      <w:szCs w:val="24"/>
      <w:lang w:val="en-GB"/>
    </w:rPr>
  </w:style>
  <w:style w:type="paragraph" w:styleId="Heading7">
    <w:name w:val="heading 7"/>
    <w:basedOn w:val="Normal"/>
    <w:next w:val="Normal"/>
    <w:link w:val="Heading7Char"/>
    <w:uiPriority w:val="9"/>
    <w:semiHidden/>
    <w:unhideWhenUsed/>
    <w:qFormat/>
    <w:rsid w:val="008C5268"/>
    <w:pPr>
      <w:keepNext/>
      <w:keepLines/>
      <w:widowControl/>
      <w:autoSpaceDE/>
      <w:autoSpaceDN/>
      <w:spacing w:before="40" w:line="278" w:lineRule="auto"/>
      <w:outlineLvl w:val="6"/>
    </w:pPr>
    <w:rPr>
      <w:rFonts w:asciiTheme="minorHAnsi" w:eastAsiaTheme="majorEastAsia" w:hAnsiTheme="minorHAnsi" w:cstheme="majorBidi"/>
      <w:color w:val="595959" w:themeColor="text1" w:themeTint="A6"/>
      <w:kern w:val="2"/>
      <w:sz w:val="24"/>
      <w:szCs w:val="24"/>
      <w:lang w:val="en-GB"/>
    </w:rPr>
  </w:style>
  <w:style w:type="paragraph" w:styleId="Heading8">
    <w:name w:val="heading 8"/>
    <w:basedOn w:val="Normal"/>
    <w:next w:val="Normal"/>
    <w:link w:val="Heading8Char"/>
    <w:uiPriority w:val="9"/>
    <w:semiHidden/>
    <w:unhideWhenUsed/>
    <w:qFormat/>
    <w:rsid w:val="008C5268"/>
    <w:pPr>
      <w:keepNext/>
      <w:keepLines/>
      <w:widowControl/>
      <w:autoSpaceDE/>
      <w:autoSpaceDN/>
      <w:spacing w:line="278" w:lineRule="auto"/>
      <w:outlineLvl w:val="7"/>
    </w:pPr>
    <w:rPr>
      <w:rFonts w:asciiTheme="minorHAnsi" w:eastAsiaTheme="majorEastAsia" w:hAnsiTheme="minorHAnsi" w:cstheme="majorBidi"/>
      <w:i/>
      <w:iCs/>
      <w:color w:val="272727" w:themeColor="text1" w:themeTint="D8"/>
      <w:kern w:val="2"/>
      <w:sz w:val="24"/>
      <w:szCs w:val="24"/>
      <w:lang w:val="en-GB"/>
    </w:rPr>
  </w:style>
  <w:style w:type="paragraph" w:styleId="Heading9">
    <w:name w:val="heading 9"/>
    <w:basedOn w:val="Normal"/>
    <w:next w:val="Normal"/>
    <w:link w:val="Heading9Char"/>
    <w:uiPriority w:val="9"/>
    <w:semiHidden/>
    <w:unhideWhenUsed/>
    <w:qFormat/>
    <w:rsid w:val="008C5268"/>
    <w:pPr>
      <w:keepNext/>
      <w:keepLines/>
      <w:widowControl/>
      <w:autoSpaceDE/>
      <w:autoSpaceDN/>
      <w:spacing w:line="278" w:lineRule="auto"/>
      <w:outlineLvl w:val="8"/>
    </w:pPr>
    <w:rPr>
      <w:rFonts w:asciiTheme="minorHAnsi" w:eastAsiaTheme="majorEastAsia" w:hAnsiTheme="minorHAnsi" w:cstheme="majorBidi"/>
      <w:color w:val="272727" w:themeColor="text1" w:themeTint="D8"/>
      <w:kern w:val="2"/>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C5268"/>
    <w:pPr>
      <w:widowControl/>
      <w:autoSpaceDE/>
      <w:autoSpaceDN/>
      <w:spacing w:after="80"/>
      <w:contextualSpacing/>
    </w:pPr>
    <w:rPr>
      <w:rFonts w:asciiTheme="majorHAnsi" w:eastAsiaTheme="majorEastAsia" w:hAnsiTheme="majorHAnsi" w:cstheme="majorBidi"/>
      <w:spacing w:val="-10"/>
      <w:kern w:val="28"/>
      <w:sz w:val="56"/>
      <w:szCs w:val="56"/>
      <w:lang w:val="en-GB"/>
    </w:rPr>
  </w:style>
  <w:style w:type="character" w:customStyle="1" w:styleId="Heading1Char">
    <w:name w:val="Heading 1 Char"/>
    <w:basedOn w:val="DefaultParagraphFont"/>
    <w:link w:val="Heading1"/>
    <w:uiPriority w:val="9"/>
    <w:rsid w:val="008C526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C526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526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526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526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52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52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52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5268"/>
    <w:rPr>
      <w:rFonts w:eastAsiaTheme="majorEastAsia" w:cstheme="majorBidi"/>
      <w:color w:val="272727" w:themeColor="text1" w:themeTint="D8"/>
    </w:rPr>
  </w:style>
  <w:style w:type="character" w:customStyle="1" w:styleId="TitleChar">
    <w:name w:val="Title Char"/>
    <w:basedOn w:val="DefaultParagraphFont"/>
    <w:link w:val="Title"/>
    <w:uiPriority w:val="10"/>
    <w:rsid w:val="008C52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widowControl/>
      <w:spacing w:after="160" w:line="278" w:lineRule="auto"/>
    </w:pPr>
    <w:rPr>
      <w:rFonts w:ascii="Aptos" w:eastAsia="Aptos" w:hAnsi="Aptos" w:cs="Aptos"/>
      <w:color w:val="595959"/>
      <w:sz w:val="28"/>
      <w:szCs w:val="28"/>
    </w:rPr>
  </w:style>
  <w:style w:type="character" w:customStyle="1" w:styleId="SubtitleChar">
    <w:name w:val="Subtitle Char"/>
    <w:basedOn w:val="DefaultParagraphFont"/>
    <w:link w:val="Subtitle"/>
    <w:uiPriority w:val="11"/>
    <w:rsid w:val="008C52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5268"/>
    <w:pPr>
      <w:widowControl/>
      <w:autoSpaceDE/>
      <w:autoSpaceDN/>
      <w:spacing w:before="160" w:after="160" w:line="278" w:lineRule="auto"/>
      <w:jc w:val="center"/>
    </w:pPr>
    <w:rPr>
      <w:rFonts w:asciiTheme="minorHAnsi" w:eastAsiaTheme="minorHAnsi" w:hAnsiTheme="minorHAnsi" w:cstheme="minorBidi"/>
      <w:i/>
      <w:iCs/>
      <w:color w:val="404040" w:themeColor="text1" w:themeTint="BF"/>
      <w:kern w:val="2"/>
      <w:sz w:val="24"/>
      <w:szCs w:val="24"/>
      <w:lang w:val="en-GB"/>
    </w:rPr>
  </w:style>
  <w:style w:type="character" w:customStyle="1" w:styleId="QuoteChar">
    <w:name w:val="Quote Char"/>
    <w:basedOn w:val="DefaultParagraphFont"/>
    <w:link w:val="Quote"/>
    <w:uiPriority w:val="29"/>
    <w:rsid w:val="008C5268"/>
    <w:rPr>
      <w:i/>
      <w:iCs/>
      <w:color w:val="404040" w:themeColor="text1" w:themeTint="BF"/>
    </w:rPr>
  </w:style>
  <w:style w:type="paragraph" w:styleId="ListParagraph">
    <w:name w:val="List Paragraph"/>
    <w:basedOn w:val="Normal"/>
    <w:uiPriority w:val="34"/>
    <w:qFormat/>
    <w:rsid w:val="008C5268"/>
    <w:pPr>
      <w:widowControl/>
      <w:autoSpaceDE/>
      <w:autoSpaceDN/>
      <w:spacing w:after="160" w:line="278" w:lineRule="auto"/>
      <w:ind w:left="720"/>
      <w:contextualSpacing/>
    </w:pPr>
    <w:rPr>
      <w:rFonts w:asciiTheme="minorHAnsi" w:eastAsiaTheme="minorHAnsi" w:hAnsiTheme="minorHAnsi" w:cstheme="minorBidi"/>
      <w:kern w:val="2"/>
      <w:sz w:val="24"/>
      <w:szCs w:val="24"/>
      <w:lang w:val="en-GB"/>
    </w:rPr>
  </w:style>
  <w:style w:type="character" w:styleId="IntenseEmphasis">
    <w:name w:val="Intense Emphasis"/>
    <w:basedOn w:val="DefaultParagraphFont"/>
    <w:uiPriority w:val="21"/>
    <w:qFormat/>
    <w:rsid w:val="008C5268"/>
    <w:rPr>
      <w:i/>
      <w:iCs/>
      <w:color w:val="0F4761" w:themeColor="accent1" w:themeShade="BF"/>
    </w:rPr>
  </w:style>
  <w:style w:type="paragraph" w:styleId="IntenseQuote">
    <w:name w:val="Intense Quote"/>
    <w:basedOn w:val="Normal"/>
    <w:next w:val="Normal"/>
    <w:link w:val="IntenseQuoteChar"/>
    <w:uiPriority w:val="30"/>
    <w:qFormat/>
    <w:rsid w:val="008C5268"/>
    <w:pPr>
      <w:widowControl/>
      <w:pBdr>
        <w:top w:val="single" w:sz="4" w:space="10" w:color="0F4761" w:themeColor="accent1" w:themeShade="BF"/>
        <w:bottom w:val="single" w:sz="4" w:space="10" w:color="0F4761"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en-GB"/>
    </w:rPr>
  </w:style>
  <w:style w:type="character" w:customStyle="1" w:styleId="IntenseQuoteChar">
    <w:name w:val="Intense Quote Char"/>
    <w:basedOn w:val="DefaultParagraphFont"/>
    <w:link w:val="IntenseQuote"/>
    <w:uiPriority w:val="30"/>
    <w:rsid w:val="008C5268"/>
    <w:rPr>
      <w:i/>
      <w:iCs/>
      <w:color w:val="0F4761" w:themeColor="accent1" w:themeShade="BF"/>
    </w:rPr>
  </w:style>
  <w:style w:type="character" w:styleId="IntenseReference">
    <w:name w:val="Intense Reference"/>
    <w:basedOn w:val="DefaultParagraphFont"/>
    <w:uiPriority w:val="32"/>
    <w:qFormat/>
    <w:rsid w:val="008C5268"/>
    <w:rPr>
      <w:b/>
      <w:bCs/>
      <w:smallCaps/>
      <w:color w:val="0F4761" w:themeColor="accent1" w:themeShade="BF"/>
      <w:spacing w:val="5"/>
    </w:rPr>
  </w:style>
  <w:style w:type="paragraph" w:styleId="BodyText">
    <w:name w:val="Body Text"/>
    <w:basedOn w:val="Normal"/>
    <w:link w:val="BodyTextChar"/>
    <w:uiPriority w:val="1"/>
    <w:qFormat/>
    <w:rsid w:val="008C5268"/>
    <w:rPr>
      <w:sz w:val="24"/>
      <w:szCs w:val="24"/>
    </w:rPr>
  </w:style>
  <w:style w:type="character" w:customStyle="1" w:styleId="BodyTextChar">
    <w:name w:val="Body Text Char"/>
    <w:basedOn w:val="DefaultParagraphFont"/>
    <w:link w:val="BodyText"/>
    <w:uiPriority w:val="1"/>
    <w:rsid w:val="008C5268"/>
    <w:rPr>
      <w:rFonts w:ascii="Calibri" w:eastAsia="Calibri" w:hAnsi="Calibri" w:cs="Calibri"/>
      <w:kern w:val="0"/>
      <w:lang w:val="en-US"/>
    </w:rPr>
  </w:style>
  <w:style w:type="paragraph" w:customStyle="1" w:styleId="TableParagraph">
    <w:name w:val="Table Paragraph"/>
    <w:basedOn w:val="Normal"/>
    <w:uiPriority w:val="1"/>
    <w:qFormat/>
    <w:rsid w:val="008C5268"/>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paragraph" w:customStyle="1" w:styleId="Default">
    <w:name w:val="Default"/>
    <w:rsid w:val="001D0BB2"/>
    <w:pPr>
      <w:widowControl/>
      <w:autoSpaceDE w:val="0"/>
      <w:autoSpaceDN w:val="0"/>
      <w:adjustRightInd w:val="0"/>
    </w:pPr>
    <w:rPr>
      <w:rFonts w:eastAsiaTheme="minorHAnsi"/>
      <w:color w:val="000000"/>
      <w:sz w:val="24"/>
      <w:szCs w:val="24"/>
      <w:lang w:val="en-GB"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n4up8LUsSX47WjMRHWROejcHphA==">CgMxLjA4AHIhMS03dUh1WGJfRnZ6TEptRUpjcGJxYW9NNklkZ1NLZTZ3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482</Words>
  <Characters>2752</Characters>
  <Application>Microsoft Office Word</Application>
  <DocSecurity>0</DocSecurity>
  <Lines>22</Lines>
  <Paragraphs>6</Paragraphs>
  <ScaleCrop>false</ScaleCrop>
  <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Caroline Coulthard</dc:creator>
  <cp:lastModifiedBy>Sharon Braddock</cp:lastModifiedBy>
  <cp:revision>5</cp:revision>
  <dcterms:created xsi:type="dcterms:W3CDTF">2024-12-05T13:34:00Z</dcterms:created>
  <dcterms:modified xsi:type="dcterms:W3CDTF">2026-08-13T14:31:00Z</dcterms:modified>
</cp:coreProperties>
</file>